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F0F5" w14:textId="77777777" w:rsidR="00F621A9" w:rsidRPr="009F0D66" w:rsidRDefault="009F0D66" w:rsidP="002F4410">
      <w:pPr>
        <w:autoSpaceDE w:val="0"/>
        <w:autoSpaceDN w:val="0"/>
        <w:adjustRightInd w:val="0"/>
        <w:spacing w:after="0" w:line="240" w:lineRule="auto"/>
        <w:jc w:val="both"/>
        <w:rPr>
          <w:rFonts w:cs="Century Gothic"/>
          <w:color w:val="000000"/>
        </w:rPr>
      </w:pPr>
      <w:r w:rsidRPr="00AA00BB">
        <w:rPr>
          <w:rFonts w:cs="Century Gothic"/>
          <w:b/>
          <w:iCs/>
          <w:color w:val="000000"/>
        </w:rPr>
        <w:t>Modello A</w:t>
      </w:r>
      <w:r w:rsidRPr="009F0D66">
        <w:rPr>
          <w:rFonts w:cs="Century Gothic"/>
          <w:bCs/>
          <w:iCs/>
          <w:color w:val="000000"/>
        </w:rPr>
        <w:t xml:space="preserve"> - </w:t>
      </w:r>
      <w:r w:rsidR="00F621A9" w:rsidRPr="009F0D66">
        <w:rPr>
          <w:rFonts w:cs="Century Gothic"/>
          <w:bCs/>
          <w:iCs/>
          <w:color w:val="000000"/>
        </w:rPr>
        <w:t>DOMANDA DI PARTECIPAZIONE E DI DICHIARAZIONE SOSTITUTIVA A CORREDO DELL’OFFERTA AI SENSI DEL D.P.R. N 445/2000</w:t>
      </w:r>
    </w:p>
    <w:p w14:paraId="2AB5AD83" w14:textId="77777777" w:rsidR="00CC1ED8" w:rsidRDefault="00CC1ED8" w:rsidP="002F4410">
      <w:pPr>
        <w:spacing w:after="0" w:line="240" w:lineRule="auto"/>
        <w:jc w:val="both"/>
        <w:rPr>
          <w:rFonts w:cs="Calibri"/>
        </w:rPr>
      </w:pPr>
      <w:bookmarkStart w:id="0" w:name="_Hlk150795559"/>
    </w:p>
    <w:p w14:paraId="34BDD85E" w14:textId="77777777" w:rsidR="00B11CE1" w:rsidRDefault="00B11CE1" w:rsidP="002F4410">
      <w:pPr>
        <w:spacing w:after="0" w:line="240" w:lineRule="auto"/>
        <w:jc w:val="both"/>
        <w:rPr>
          <w:b/>
        </w:rPr>
      </w:pPr>
    </w:p>
    <w:p w14:paraId="2E21C474" w14:textId="77777777" w:rsidR="002F4410" w:rsidRPr="00292A8A" w:rsidRDefault="002F4410" w:rsidP="002F4410">
      <w:pPr>
        <w:spacing w:after="0"/>
        <w:ind w:left="5103"/>
        <w:jc w:val="both"/>
        <w:rPr>
          <w:rFonts w:cstheme="minorHAnsi"/>
          <w:b/>
          <w:sz w:val="24"/>
          <w:szCs w:val="24"/>
        </w:rPr>
      </w:pPr>
      <w:r w:rsidRPr="00292A8A">
        <w:rPr>
          <w:rFonts w:cstheme="minorHAnsi"/>
          <w:b/>
          <w:sz w:val="24"/>
          <w:szCs w:val="24"/>
        </w:rPr>
        <w:t>Spett.le</w:t>
      </w:r>
    </w:p>
    <w:p w14:paraId="607A6F9A" w14:textId="77777777" w:rsidR="002F4410" w:rsidRPr="00292A8A" w:rsidRDefault="002F4410" w:rsidP="002F4410">
      <w:pPr>
        <w:spacing w:after="0"/>
        <w:ind w:left="5103"/>
        <w:jc w:val="both"/>
        <w:rPr>
          <w:rFonts w:cstheme="minorHAnsi"/>
          <w:b/>
          <w:sz w:val="24"/>
          <w:szCs w:val="24"/>
        </w:rPr>
      </w:pPr>
      <w:r w:rsidRPr="00292A8A">
        <w:rPr>
          <w:rFonts w:cstheme="minorHAnsi"/>
          <w:b/>
          <w:bCs/>
          <w:sz w:val="24"/>
          <w:szCs w:val="24"/>
        </w:rPr>
        <w:t>SOCIETA’ AUTOSTRADE VALDOSTANE</w:t>
      </w:r>
    </w:p>
    <w:p w14:paraId="54186280" w14:textId="77777777" w:rsidR="002F4410" w:rsidRPr="00292A8A" w:rsidRDefault="002F4410" w:rsidP="002F4410">
      <w:pPr>
        <w:spacing w:after="0"/>
        <w:ind w:left="5103"/>
        <w:jc w:val="both"/>
        <w:rPr>
          <w:rFonts w:cstheme="minorHAnsi"/>
          <w:b/>
          <w:sz w:val="24"/>
          <w:szCs w:val="24"/>
        </w:rPr>
      </w:pPr>
      <w:r w:rsidRPr="00292A8A">
        <w:rPr>
          <w:rFonts w:cstheme="minorHAnsi"/>
          <w:b/>
          <w:sz w:val="24"/>
          <w:szCs w:val="24"/>
        </w:rPr>
        <w:t>S.A.V. S.p.A.</w:t>
      </w:r>
    </w:p>
    <w:p w14:paraId="4F8F60F7" w14:textId="77777777" w:rsidR="0045505E" w:rsidRPr="00F621A9" w:rsidRDefault="0045505E" w:rsidP="002F4410">
      <w:pPr>
        <w:spacing w:after="0" w:line="240" w:lineRule="auto"/>
        <w:jc w:val="both"/>
        <w:rPr>
          <w:rFonts w:cs="Calibri"/>
        </w:rPr>
      </w:pPr>
    </w:p>
    <w:p w14:paraId="289DE6F0" w14:textId="77777777" w:rsidR="002F4410" w:rsidRDefault="002F4410" w:rsidP="002F4410">
      <w:pPr>
        <w:pStyle w:val="Default"/>
        <w:jc w:val="both"/>
        <w:rPr>
          <w:rFonts w:asciiTheme="minorHAnsi" w:hAnsiTheme="minorHAnsi" w:cstheme="minorHAnsi"/>
          <w:bCs/>
        </w:rPr>
      </w:pPr>
      <w:r w:rsidRPr="00292A8A">
        <w:rPr>
          <w:rFonts w:asciiTheme="minorHAnsi" w:hAnsiTheme="minorHAnsi" w:cstheme="minorHAnsi"/>
        </w:rPr>
        <w:t>Oggetto:</w:t>
      </w:r>
      <w:r>
        <w:rPr>
          <w:rFonts w:cstheme="minorHAnsi"/>
        </w:rPr>
        <w:t xml:space="preserve"> </w:t>
      </w:r>
      <w:r w:rsidRPr="00292A8A">
        <w:rPr>
          <w:rFonts w:asciiTheme="minorHAnsi" w:hAnsiTheme="minorHAnsi" w:cstheme="minorHAnsi"/>
          <w:bCs/>
        </w:rPr>
        <w:t>PROCEDURA APERTA</w:t>
      </w:r>
    </w:p>
    <w:p w14:paraId="4CB14CF8" w14:textId="0D9486BC" w:rsidR="002F4410" w:rsidRPr="002F4410" w:rsidRDefault="002F4410" w:rsidP="002F4410">
      <w:pPr>
        <w:pStyle w:val="Default"/>
        <w:jc w:val="both"/>
        <w:rPr>
          <w:rFonts w:asciiTheme="minorHAnsi" w:hAnsiTheme="minorHAnsi" w:cstheme="minorHAnsi"/>
          <w:b/>
        </w:rPr>
      </w:pPr>
      <w:r w:rsidRPr="002F4410">
        <w:rPr>
          <w:rFonts w:asciiTheme="minorHAnsi" w:hAnsiTheme="minorHAnsi" w:cstheme="minorHAnsi"/>
          <w:b/>
        </w:rPr>
        <w:t xml:space="preserve">Affidamento Servizio Assicurativo </w:t>
      </w:r>
      <w:proofErr w:type="spellStart"/>
      <w:r w:rsidRPr="002F4410">
        <w:rPr>
          <w:rFonts w:asciiTheme="minorHAnsi" w:hAnsiTheme="minorHAnsi" w:cstheme="minorHAnsi"/>
          <w:b/>
        </w:rPr>
        <w:t>All</w:t>
      </w:r>
      <w:proofErr w:type="spellEnd"/>
      <w:r w:rsidRPr="002F4410">
        <w:rPr>
          <w:rFonts w:asciiTheme="minorHAnsi" w:hAnsiTheme="minorHAnsi" w:cstheme="minorHAnsi"/>
          <w:b/>
        </w:rPr>
        <w:t xml:space="preserve"> Risks ed RCT/O tratta autostradale A5 Quincinetto-Aosta e Raccordo autostradale A5-SS27 del Gran San Bernardo – CIG A02A0D6EB4</w:t>
      </w:r>
    </w:p>
    <w:bookmarkEnd w:id="0"/>
    <w:p w14:paraId="5321AB7D" w14:textId="77777777" w:rsidR="0045505E" w:rsidRPr="00F621A9" w:rsidRDefault="0045505E" w:rsidP="002F4410">
      <w:pPr>
        <w:spacing w:after="0" w:line="240" w:lineRule="auto"/>
        <w:jc w:val="both"/>
        <w:rPr>
          <w:rFonts w:cs="Calibri"/>
        </w:rPr>
      </w:pPr>
    </w:p>
    <w:p w14:paraId="400AC371" w14:textId="77777777" w:rsidR="002F4410" w:rsidRPr="00292A8A" w:rsidRDefault="002F4410" w:rsidP="002F4410">
      <w:pPr>
        <w:spacing w:after="0" w:line="360" w:lineRule="auto"/>
        <w:jc w:val="both"/>
        <w:rPr>
          <w:rFonts w:cstheme="minorHAnsi"/>
          <w:sz w:val="24"/>
          <w:szCs w:val="24"/>
        </w:rPr>
      </w:pPr>
      <w:bookmarkStart w:id="1" w:name="_Hlk150795582"/>
      <w:r w:rsidRPr="00292A8A">
        <w:rPr>
          <w:rFonts w:cstheme="minorHAnsi"/>
          <w:sz w:val="24"/>
          <w:szCs w:val="24"/>
        </w:rPr>
        <w:t xml:space="preserve">Il/La </w:t>
      </w:r>
      <w:proofErr w:type="spellStart"/>
      <w:r w:rsidRPr="00292A8A">
        <w:rPr>
          <w:rFonts w:cstheme="minorHAnsi"/>
          <w:sz w:val="24"/>
          <w:szCs w:val="24"/>
        </w:rPr>
        <w:t>sottoscritt</w:t>
      </w:r>
      <w:proofErr w:type="spellEnd"/>
      <w:r w:rsidRPr="00292A8A">
        <w:rPr>
          <w:rFonts w:cstheme="minorHAnsi"/>
          <w:sz w:val="24"/>
          <w:szCs w:val="24"/>
        </w:rPr>
        <w:t xml:space="preserve"> _</w:t>
      </w:r>
      <w:r>
        <w:rPr>
          <w:rFonts w:cstheme="minorHAnsi"/>
          <w:sz w:val="24"/>
          <w:szCs w:val="24"/>
        </w:rPr>
        <w:t xml:space="preserve"> </w:t>
      </w:r>
      <w:r w:rsidRPr="00292A8A">
        <w:rPr>
          <w:rFonts w:cstheme="minorHAnsi"/>
          <w:sz w:val="24"/>
          <w:szCs w:val="24"/>
        </w:rPr>
        <w:t>__________________________________________________</w:t>
      </w:r>
      <w:r>
        <w:rPr>
          <w:rFonts w:cstheme="minorHAnsi"/>
          <w:sz w:val="24"/>
          <w:szCs w:val="24"/>
        </w:rPr>
        <w:t>_</w:t>
      </w:r>
      <w:r w:rsidRPr="00292A8A">
        <w:rPr>
          <w:rFonts w:cstheme="minorHAnsi"/>
          <w:sz w:val="24"/>
          <w:szCs w:val="24"/>
        </w:rPr>
        <w:t>_______________</w:t>
      </w:r>
    </w:p>
    <w:p w14:paraId="77F89A1E" w14:textId="77777777" w:rsidR="002F4410" w:rsidRPr="00292A8A" w:rsidRDefault="002F4410" w:rsidP="002F4410">
      <w:pPr>
        <w:spacing w:after="0" w:line="360" w:lineRule="auto"/>
        <w:jc w:val="both"/>
        <w:rPr>
          <w:rFonts w:cstheme="minorHAnsi"/>
          <w:sz w:val="24"/>
          <w:szCs w:val="24"/>
        </w:rPr>
      </w:pPr>
      <w:proofErr w:type="spellStart"/>
      <w:r w:rsidRPr="00292A8A">
        <w:rPr>
          <w:rFonts w:cstheme="minorHAnsi"/>
          <w:sz w:val="24"/>
          <w:szCs w:val="24"/>
        </w:rPr>
        <w:t>nat</w:t>
      </w:r>
      <w:proofErr w:type="spellEnd"/>
      <w:r w:rsidRPr="00292A8A">
        <w:rPr>
          <w:rFonts w:cstheme="minorHAnsi"/>
          <w:sz w:val="24"/>
          <w:szCs w:val="24"/>
        </w:rPr>
        <w:t xml:space="preserve"> __ a _____________________________________________ (Prov. _____) il ________________</w:t>
      </w:r>
    </w:p>
    <w:p w14:paraId="173D6976" w14:textId="77777777" w:rsidR="002F4410" w:rsidRPr="00292A8A" w:rsidRDefault="002F4410" w:rsidP="002F4410">
      <w:pPr>
        <w:spacing w:after="0" w:line="360" w:lineRule="auto"/>
        <w:jc w:val="both"/>
        <w:rPr>
          <w:rFonts w:cstheme="minorHAnsi"/>
          <w:sz w:val="24"/>
          <w:szCs w:val="24"/>
        </w:rPr>
      </w:pPr>
      <w:r w:rsidRPr="00292A8A">
        <w:rPr>
          <w:rFonts w:cstheme="minorHAnsi"/>
          <w:sz w:val="24"/>
          <w:szCs w:val="24"/>
        </w:rPr>
        <w:t xml:space="preserve">in qualità di (barrare secondo il caso)   </w:t>
      </w:r>
      <w:r w:rsidRPr="00292A8A">
        <w:rPr>
          <w:rFonts w:cstheme="minorHAnsi"/>
          <w:sz w:val="24"/>
          <w:szCs w:val="24"/>
        </w:rPr>
        <w:sym w:font="Wingdings" w:char="F06F"/>
      </w:r>
      <w:r w:rsidRPr="00292A8A">
        <w:rPr>
          <w:rFonts w:cstheme="minorHAnsi"/>
          <w:sz w:val="24"/>
          <w:szCs w:val="24"/>
        </w:rPr>
        <w:t xml:space="preserve">  </w:t>
      </w:r>
      <w:r>
        <w:rPr>
          <w:rFonts w:cstheme="minorHAnsi"/>
          <w:sz w:val="24"/>
          <w:szCs w:val="24"/>
        </w:rPr>
        <w:t xml:space="preserve"> </w:t>
      </w:r>
      <w:r w:rsidRPr="00292A8A">
        <w:rPr>
          <w:rFonts w:cstheme="minorHAnsi"/>
          <w:sz w:val="24"/>
          <w:szCs w:val="24"/>
        </w:rPr>
        <w:t xml:space="preserve">legale rappresentante   </w:t>
      </w:r>
      <w:r w:rsidRPr="00292A8A">
        <w:rPr>
          <w:rFonts w:cstheme="minorHAnsi"/>
          <w:sz w:val="24"/>
          <w:szCs w:val="24"/>
        </w:rPr>
        <w:sym w:font="Wingdings" w:char="F06F"/>
      </w:r>
      <w:r w:rsidRPr="00292A8A">
        <w:rPr>
          <w:rFonts w:cstheme="minorHAnsi"/>
          <w:sz w:val="24"/>
          <w:szCs w:val="24"/>
        </w:rPr>
        <w:t xml:space="preserve"> </w:t>
      </w:r>
      <w:r>
        <w:rPr>
          <w:rFonts w:cstheme="minorHAnsi"/>
          <w:sz w:val="24"/>
          <w:szCs w:val="24"/>
        </w:rPr>
        <w:t xml:space="preserve"> </w:t>
      </w:r>
      <w:r w:rsidRPr="00292A8A">
        <w:rPr>
          <w:rFonts w:cstheme="minorHAnsi"/>
          <w:sz w:val="24"/>
          <w:szCs w:val="24"/>
        </w:rPr>
        <w:t xml:space="preserve"> procuratore speciale</w:t>
      </w:r>
    </w:p>
    <w:p w14:paraId="2A039163" w14:textId="77777777" w:rsidR="002F4410" w:rsidRPr="00292A8A" w:rsidRDefault="002F4410" w:rsidP="002F4410">
      <w:pPr>
        <w:spacing w:after="0" w:line="360" w:lineRule="auto"/>
        <w:jc w:val="both"/>
        <w:rPr>
          <w:rFonts w:cstheme="minorHAnsi"/>
          <w:sz w:val="24"/>
          <w:szCs w:val="24"/>
        </w:rPr>
      </w:pPr>
      <w:r w:rsidRPr="00292A8A">
        <w:rPr>
          <w:rFonts w:cstheme="minorHAnsi"/>
          <w:sz w:val="24"/>
          <w:szCs w:val="24"/>
        </w:rPr>
        <w:t>dell’Impresa _________</w:t>
      </w:r>
      <w:r>
        <w:rPr>
          <w:rFonts w:cstheme="minorHAnsi"/>
          <w:sz w:val="24"/>
          <w:szCs w:val="24"/>
        </w:rPr>
        <w:t>___</w:t>
      </w:r>
      <w:r w:rsidRPr="00292A8A">
        <w:rPr>
          <w:rFonts w:cstheme="minorHAnsi"/>
          <w:sz w:val="24"/>
          <w:szCs w:val="24"/>
        </w:rPr>
        <w:t xml:space="preserve">__________________________________________________________ </w:t>
      </w:r>
    </w:p>
    <w:p w14:paraId="65ED3B4F" w14:textId="77777777" w:rsidR="002F4410" w:rsidRPr="00292A8A" w:rsidRDefault="002F4410" w:rsidP="002F4410">
      <w:pPr>
        <w:spacing w:after="0" w:line="360" w:lineRule="auto"/>
        <w:jc w:val="both"/>
        <w:rPr>
          <w:rFonts w:cstheme="minorHAnsi"/>
          <w:sz w:val="24"/>
          <w:szCs w:val="24"/>
        </w:rPr>
      </w:pPr>
      <w:r w:rsidRPr="00292A8A">
        <w:rPr>
          <w:rFonts w:cstheme="minorHAnsi"/>
          <w:sz w:val="24"/>
          <w:szCs w:val="24"/>
        </w:rPr>
        <w:t>con sede in _____________</w:t>
      </w:r>
      <w:r>
        <w:rPr>
          <w:rFonts w:cstheme="minorHAnsi"/>
          <w:sz w:val="24"/>
          <w:szCs w:val="24"/>
        </w:rPr>
        <w:t>________</w:t>
      </w:r>
      <w:r w:rsidRPr="00292A8A">
        <w:rPr>
          <w:rFonts w:cstheme="minorHAnsi"/>
          <w:sz w:val="24"/>
          <w:szCs w:val="24"/>
        </w:rPr>
        <w:t>_____________________________________ (Prov. _______)</w:t>
      </w:r>
    </w:p>
    <w:p w14:paraId="59093651" w14:textId="77777777" w:rsidR="002F4410" w:rsidRPr="00292A8A" w:rsidRDefault="002F4410" w:rsidP="002F4410">
      <w:pPr>
        <w:spacing w:after="0" w:line="360" w:lineRule="auto"/>
        <w:jc w:val="both"/>
        <w:rPr>
          <w:rFonts w:cstheme="minorHAnsi"/>
          <w:sz w:val="24"/>
          <w:szCs w:val="24"/>
        </w:rPr>
      </w:pPr>
      <w:r w:rsidRPr="00292A8A">
        <w:rPr>
          <w:rFonts w:cstheme="minorHAnsi"/>
          <w:sz w:val="24"/>
          <w:szCs w:val="24"/>
        </w:rPr>
        <w:t>Via _______________________________________</w:t>
      </w:r>
      <w:r>
        <w:rPr>
          <w:rFonts w:cstheme="minorHAnsi"/>
          <w:sz w:val="24"/>
          <w:szCs w:val="24"/>
        </w:rPr>
        <w:t>________</w:t>
      </w:r>
      <w:r w:rsidRPr="00292A8A">
        <w:rPr>
          <w:rFonts w:cstheme="minorHAnsi"/>
          <w:sz w:val="24"/>
          <w:szCs w:val="24"/>
        </w:rPr>
        <w:t>_______________________ n. _____</w:t>
      </w:r>
    </w:p>
    <w:bookmarkEnd w:id="1"/>
    <w:p w14:paraId="4EDB89C8" w14:textId="77777777" w:rsidR="00F621A9" w:rsidRPr="00F621A9" w:rsidRDefault="00F621A9" w:rsidP="002F4410">
      <w:pPr>
        <w:autoSpaceDE w:val="0"/>
        <w:autoSpaceDN w:val="0"/>
        <w:adjustRightInd w:val="0"/>
        <w:spacing w:after="0" w:line="240" w:lineRule="auto"/>
        <w:jc w:val="both"/>
        <w:rPr>
          <w:rFonts w:cs="Century Gothic"/>
          <w:color w:val="000000"/>
        </w:rPr>
      </w:pPr>
    </w:p>
    <w:p w14:paraId="57418CDB" w14:textId="77777777" w:rsidR="00F621A9" w:rsidRPr="00F621A9" w:rsidRDefault="00F621A9" w:rsidP="002F4410">
      <w:pPr>
        <w:autoSpaceDE w:val="0"/>
        <w:autoSpaceDN w:val="0"/>
        <w:adjustRightInd w:val="0"/>
        <w:spacing w:after="0" w:line="240" w:lineRule="auto"/>
        <w:jc w:val="center"/>
        <w:rPr>
          <w:rFonts w:cs="Century Gothic"/>
          <w:color w:val="000000"/>
        </w:rPr>
      </w:pPr>
      <w:r w:rsidRPr="00F621A9">
        <w:rPr>
          <w:rFonts w:cs="Century Gothic"/>
          <w:b/>
          <w:bCs/>
          <w:color w:val="000000"/>
        </w:rPr>
        <w:t>CHIEDE</w:t>
      </w:r>
    </w:p>
    <w:p w14:paraId="08C5872D" w14:textId="77777777" w:rsidR="008969EE" w:rsidRPr="00F621A9" w:rsidRDefault="008969EE" w:rsidP="002F4410">
      <w:pPr>
        <w:autoSpaceDE w:val="0"/>
        <w:autoSpaceDN w:val="0"/>
        <w:adjustRightInd w:val="0"/>
        <w:spacing w:after="0" w:line="240" w:lineRule="auto"/>
        <w:jc w:val="both"/>
        <w:rPr>
          <w:rFonts w:cs="Century Gothic"/>
          <w:color w:val="000000"/>
        </w:rPr>
      </w:pPr>
      <w:r w:rsidRPr="00F621A9">
        <w:rPr>
          <w:rFonts w:cs="Century Gothic"/>
          <w:color w:val="000000"/>
        </w:rPr>
        <w:t xml:space="preserve">di partecipare alla procedura indicata in oggetto come: </w:t>
      </w:r>
    </w:p>
    <w:p w14:paraId="1CDF861E" w14:textId="77777777" w:rsidR="00F621A9" w:rsidRPr="00F621A9" w:rsidRDefault="00F621A9" w:rsidP="002F4410">
      <w:pPr>
        <w:overflowPunct w:val="0"/>
        <w:autoSpaceDE w:val="0"/>
        <w:spacing w:after="0" w:line="320" w:lineRule="atLeast"/>
        <w:jc w:val="both"/>
        <w:textAlignment w:val="baseline"/>
        <w:rPr>
          <w:rFonts w:cs="Calibri"/>
        </w:rPr>
      </w:pPr>
      <w:r w:rsidRPr="00F621A9">
        <w:rPr>
          <w:rFonts w:cs="Wingdings"/>
        </w:rPr>
        <w:sym w:font="Wingdings" w:char="F06F"/>
      </w:r>
      <w:r w:rsidRPr="00F621A9">
        <w:rPr>
          <w:rFonts w:cs="Wingdings"/>
        </w:rPr>
        <w:tab/>
      </w:r>
      <w:r w:rsidRPr="00F621A9">
        <w:rPr>
          <w:rFonts w:cs="Calibri"/>
        </w:rPr>
        <w:t xml:space="preserve"> forma Singola;</w:t>
      </w:r>
    </w:p>
    <w:p w14:paraId="4628EC4A" w14:textId="77777777" w:rsidR="00F621A9" w:rsidRPr="00F621A9" w:rsidRDefault="00F621A9" w:rsidP="002F4410">
      <w:pPr>
        <w:autoSpaceDE w:val="0"/>
        <w:autoSpaceDN w:val="0"/>
        <w:adjustRightInd w:val="0"/>
        <w:spacing w:after="0" w:line="240" w:lineRule="auto"/>
        <w:jc w:val="both"/>
        <w:rPr>
          <w:rFonts w:cs="Century Gothic"/>
          <w:color w:val="000000"/>
        </w:rPr>
      </w:pPr>
      <w:r w:rsidRPr="00F621A9">
        <w:rPr>
          <w:rFonts w:cs="Century Gothic"/>
          <w:i/>
          <w:iCs/>
          <w:color w:val="000000"/>
        </w:rPr>
        <w:t xml:space="preserve">ovvero </w:t>
      </w:r>
    </w:p>
    <w:p w14:paraId="2AFD9FFC" w14:textId="77777777" w:rsidR="00F621A9" w:rsidRDefault="00F621A9" w:rsidP="002F4410">
      <w:pPr>
        <w:overflowPunct w:val="0"/>
        <w:autoSpaceDE w:val="0"/>
        <w:spacing w:after="0" w:line="320" w:lineRule="atLeast"/>
        <w:jc w:val="both"/>
        <w:textAlignment w:val="baseline"/>
        <w:rPr>
          <w:rFonts w:cs="Century Gothic"/>
          <w:color w:val="000000"/>
        </w:rPr>
      </w:pPr>
      <w:r w:rsidRPr="00F621A9">
        <w:rPr>
          <w:rFonts w:cs="Wingdings"/>
        </w:rPr>
        <w:sym w:font="Wingdings" w:char="F06F"/>
      </w:r>
      <w:r w:rsidRPr="00F621A9">
        <w:rPr>
          <w:rFonts w:cs="Calibri"/>
        </w:rPr>
        <w:tab/>
      </w:r>
      <w:r w:rsidRPr="00F621A9">
        <w:rPr>
          <w:rFonts w:cs="Century Gothic"/>
          <w:color w:val="000000"/>
        </w:rPr>
        <w:t>capogruppo di un’associazione temporanea o di un consorzio o di un GEIE o di un’aggregazione di imprese aderenti a un contratto di rete di tipo orizzontale/verticale/misto;</w:t>
      </w:r>
    </w:p>
    <w:p w14:paraId="5EEF5CDD" w14:textId="77777777" w:rsidR="00F621A9" w:rsidRDefault="00F621A9" w:rsidP="002F4410">
      <w:pPr>
        <w:autoSpaceDE w:val="0"/>
        <w:autoSpaceDN w:val="0"/>
        <w:adjustRightInd w:val="0"/>
        <w:spacing w:after="0" w:line="240" w:lineRule="auto"/>
        <w:jc w:val="both"/>
        <w:rPr>
          <w:rFonts w:cs="Century Gothic"/>
          <w:i/>
          <w:iCs/>
          <w:color w:val="000000"/>
        </w:rPr>
      </w:pPr>
      <w:r w:rsidRPr="00F621A9">
        <w:rPr>
          <w:rFonts w:cs="Century Gothic"/>
          <w:i/>
          <w:iCs/>
          <w:color w:val="000000"/>
        </w:rPr>
        <w:t xml:space="preserve">ovvero </w:t>
      </w:r>
    </w:p>
    <w:p w14:paraId="1FCA6DB8" w14:textId="77777777" w:rsidR="00F621A9" w:rsidRDefault="00F621A9" w:rsidP="002F4410">
      <w:pPr>
        <w:autoSpaceDE w:val="0"/>
        <w:autoSpaceDN w:val="0"/>
        <w:adjustRightInd w:val="0"/>
        <w:spacing w:after="0" w:line="240" w:lineRule="auto"/>
        <w:jc w:val="both"/>
        <w:rPr>
          <w:rFonts w:cs="Century Gothic"/>
          <w:color w:val="000000"/>
        </w:rPr>
      </w:pPr>
      <w:r w:rsidRPr="00F621A9">
        <w:rPr>
          <w:rFonts w:cs="Wingdings"/>
        </w:rPr>
        <w:sym w:font="Wingdings" w:char="F06F"/>
      </w:r>
      <w:r w:rsidRPr="00F621A9">
        <w:rPr>
          <w:rFonts w:cs="Calibri"/>
        </w:rPr>
        <w:tab/>
      </w:r>
      <w:r w:rsidRPr="00F621A9">
        <w:rPr>
          <w:rFonts w:cs="Century Gothic"/>
          <w:color w:val="000000"/>
        </w:rPr>
        <w:t>mandante di un’associazione temporanea o di un consorzio o di un GEIE o di un’aggregazione di imprese aderenti a un contratto di rete di tipo</w:t>
      </w:r>
      <w:r w:rsidR="00BF0354">
        <w:rPr>
          <w:rFonts w:cs="Century Gothic"/>
          <w:color w:val="000000"/>
        </w:rPr>
        <w:t xml:space="preserve"> orizzontale/verticale/misto.</w:t>
      </w:r>
    </w:p>
    <w:p w14:paraId="33DFE0BF" w14:textId="77777777" w:rsidR="00F621A9" w:rsidRPr="00F621A9" w:rsidRDefault="00F621A9" w:rsidP="002F4410">
      <w:pPr>
        <w:autoSpaceDE w:val="0"/>
        <w:autoSpaceDN w:val="0"/>
        <w:adjustRightInd w:val="0"/>
        <w:spacing w:after="0" w:line="240" w:lineRule="auto"/>
        <w:jc w:val="both"/>
        <w:rPr>
          <w:rFonts w:cs="Century Gothic"/>
          <w:i/>
          <w:iCs/>
          <w:color w:val="000000"/>
        </w:rPr>
      </w:pPr>
      <w:r w:rsidRPr="00F621A9">
        <w:rPr>
          <w:rFonts w:cs="Century Gothic"/>
          <w:i/>
          <w:iCs/>
          <w:color w:val="000000"/>
        </w:rPr>
        <w:t xml:space="preserve">ovvero </w:t>
      </w:r>
    </w:p>
    <w:p w14:paraId="2EBDBC01" w14:textId="77777777" w:rsidR="00F621A9" w:rsidRPr="00F621A9" w:rsidRDefault="00F621A9" w:rsidP="002F4410">
      <w:pPr>
        <w:autoSpaceDE w:val="0"/>
        <w:autoSpaceDN w:val="0"/>
        <w:adjustRightInd w:val="0"/>
        <w:spacing w:after="0" w:line="240" w:lineRule="auto"/>
        <w:jc w:val="both"/>
        <w:rPr>
          <w:rFonts w:cs="Century Gothic"/>
        </w:rPr>
      </w:pPr>
      <w:r w:rsidRPr="00F621A9">
        <w:rPr>
          <w:rFonts w:cs="Wingdings"/>
        </w:rPr>
        <w:sym w:font="Wingdings" w:char="F06F"/>
      </w:r>
      <w:r w:rsidRPr="00F621A9">
        <w:rPr>
          <w:rFonts w:cs="Calibri"/>
        </w:rPr>
        <w:tab/>
      </w:r>
      <w:r w:rsidR="00BF0354">
        <w:rPr>
          <w:rFonts w:cs="Century Gothic"/>
        </w:rPr>
        <w:t>impresa ausiliaria</w:t>
      </w:r>
    </w:p>
    <w:p w14:paraId="3FE24A2E" w14:textId="77777777" w:rsidR="00F621A9" w:rsidRDefault="00F621A9" w:rsidP="002F4410">
      <w:pPr>
        <w:autoSpaceDE w:val="0"/>
        <w:autoSpaceDN w:val="0"/>
        <w:adjustRightInd w:val="0"/>
        <w:spacing w:after="0" w:line="240" w:lineRule="auto"/>
        <w:jc w:val="both"/>
        <w:rPr>
          <w:rFonts w:cs="Century Gothic"/>
          <w:i/>
          <w:iCs/>
          <w:color w:val="000000"/>
        </w:rPr>
      </w:pPr>
      <w:r w:rsidRPr="00F621A9">
        <w:rPr>
          <w:rFonts w:cs="Century Gothic"/>
          <w:i/>
          <w:iCs/>
          <w:color w:val="000000"/>
        </w:rPr>
        <w:t xml:space="preserve">ovvero </w:t>
      </w:r>
    </w:p>
    <w:p w14:paraId="67449C0D" w14:textId="77777777" w:rsidR="00F621A9" w:rsidRPr="008969EE" w:rsidRDefault="00F621A9" w:rsidP="002F4410">
      <w:pPr>
        <w:overflowPunct w:val="0"/>
        <w:autoSpaceDE w:val="0"/>
        <w:spacing w:after="0" w:line="320" w:lineRule="atLeast"/>
        <w:jc w:val="both"/>
        <w:textAlignment w:val="baseline"/>
        <w:rPr>
          <w:rFonts w:cs="Calibri"/>
        </w:rPr>
      </w:pPr>
      <w:r w:rsidRPr="00F621A9">
        <w:rPr>
          <w:rFonts w:cs="Wingdings"/>
        </w:rPr>
        <w:sym w:font="Wingdings" w:char="F06F"/>
      </w:r>
      <w:r w:rsidRPr="00F621A9">
        <w:rPr>
          <w:rFonts w:cs="Calibri"/>
        </w:rPr>
        <w:tab/>
        <w:t>in</w:t>
      </w:r>
      <w:r>
        <w:rPr>
          <w:rFonts w:cs="Calibri"/>
        </w:rPr>
        <w:t xml:space="preserve"> qualità di Impresa Delegataria in un riparto di Coassicurazione </w:t>
      </w:r>
      <w:r w:rsidR="00BF0354">
        <w:rPr>
          <w:rFonts w:cs="Calibri"/>
        </w:rPr>
        <w:t xml:space="preserve">chiuso al 100% </w:t>
      </w:r>
      <w:r w:rsidRPr="00F621A9">
        <w:rPr>
          <w:rFonts w:cs="Calibri"/>
        </w:rPr>
        <w:t xml:space="preserve">con le seguenti </w:t>
      </w:r>
      <w:r w:rsidRPr="008969EE">
        <w:rPr>
          <w:rFonts w:cs="Calibri"/>
        </w:rPr>
        <w:t>Imprese :</w:t>
      </w:r>
    </w:p>
    <w:p w14:paraId="4E239AA7" w14:textId="77777777" w:rsidR="00FB5947" w:rsidRPr="008969EE" w:rsidRDefault="00FB5947" w:rsidP="002F4410">
      <w:pPr>
        <w:numPr>
          <w:ilvl w:val="0"/>
          <w:numId w:val="3"/>
        </w:numPr>
        <w:suppressAutoHyphens/>
        <w:spacing w:after="0" w:line="320" w:lineRule="atLeast"/>
        <w:jc w:val="both"/>
        <w:rPr>
          <w:rFonts w:cs="Calibri"/>
        </w:rPr>
      </w:pPr>
      <w:r w:rsidRPr="008969EE">
        <w:rPr>
          <w:rFonts w:cs="Calibri"/>
        </w:rPr>
        <w:t>Coassicuratrice  ………………………………</w:t>
      </w:r>
      <w:proofErr w:type="gramStart"/>
      <w:r w:rsidRPr="008969EE">
        <w:rPr>
          <w:rFonts w:cs="Calibri"/>
        </w:rPr>
        <w:t>…….</w:t>
      </w:r>
      <w:proofErr w:type="gramEnd"/>
      <w:r w:rsidRPr="008969EE">
        <w:rPr>
          <w:rFonts w:cs="Calibri"/>
        </w:rPr>
        <w:t>.  quota …….</w:t>
      </w:r>
    </w:p>
    <w:p w14:paraId="46F0E324" w14:textId="77777777" w:rsidR="00FB5947" w:rsidRPr="008969EE" w:rsidRDefault="00FB5947" w:rsidP="002F4410">
      <w:pPr>
        <w:numPr>
          <w:ilvl w:val="0"/>
          <w:numId w:val="3"/>
        </w:numPr>
        <w:suppressAutoHyphens/>
        <w:spacing w:after="0" w:line="320" w:lineRule="atLeast"/>
        <w:jc w:val="both"/>
        <w:rPr>
          <w:rFonts w:cs="Calibri"/>
        </w:rPr>
      </w:pPr>
      <w:r w:rsidRPr="008969EE">
        <w:rPr>
          <w:rFonts w:cs="Calibri"/>
        </w:rPr>
        <w:t>Coassicuratrice  ………………………………</w:t>
      </w:r>
      <w:proofErr w:type="gramStart"/>
      <w:r w:rsidRPr="008969EE">
        <w:rPr>
          <w:rFonts w:cs="Calibri"/>
        </w:rPr>
        <w:t>…….</w:t>
      </w:r>
      <w:proofErr w:type="gramEnd"/>
      <w:r w:rsidRPr="008969EE">
        <w:rPr>
          <w:rFonts w:cs="Calibri"/>
        </w:rPr>
        <w:t>.  quota …….</w:t>
      </w:r>
    </w:p>
    <w:p w14:paraId="2246BA31" w14:textId="77777777" w:rsidR="00F621A9" w:rsidRPr="008969EE" w:rsidRDefault="00F621A9" w:rsidP="002F4410">
      <w:pPr>
        <w:numPr>
          <w:ilvl w:val="0"/>
          <w:numId w:val="3"/>
        </w:numPr>
        <w:suppressAutoHyphens/>
        <w:spacing w:after="0" w:line="320" w:lineRule="atLeast"/>
        <w:jc w:val="both"/>
        <w:rPr>
          <w:rFonts w:cs="Calibri"/>
        </w:rPr>
      </w:pPr>
      <w:r w:rsidRPr="008969EE">
        <w:rPr>
          <w:rFonts w:cs="Calibri"/>
        </w:rPr>
        <w:t>Coassicuratrice  ………………………………</w:t>
      </w:r>
      <w:proofErr w:type="gramStart"/>
      <w:r w:rsidRPr="008969EE">
        <w:rPr>
          <w:rFonts w:cs="Calibri"/>
        </w:rPr>
        <w:t>…….</w:t>
      </w:r>
      <w:proofErr w:type="gramEnd"/>
      <w:r w:rsidRPr="008969EE">
        <w:rPr>
          <w:rFonts w:cs="Calibri"/>
        </w:rPr>
        <w:t>.  quota …….</w:t>
      </w:r>
    </w:p>
    <w:p w14:paraId="0E61A2AD" w14:textId="77777777" w:rsidR="00FB5947" w:rsidRDefault="00FB5947" w:rsidP="002F4410">
      <w:pPr>
        <w:autoSpaceDE w:val="0"/>
        <w:autoSpaceDN w:val="0"/>
        <w:adjustRightInd w:val="0"/>
        <w:spacing w:after="0" w:line="240" w:lineRule="auto"/>
        <w:jc w:val="both"/>
        <w:rPr>
          <w:rFonts w:cs="Century Gothic"/>
          <w:i/>
          <w:iCs/>
          <w:color w:val="000000"/>
        </w:rPr>
      </w:pPr>
    </w:p>
    <w:p w14:paraId="52AA7527" w14:textId="77777777" w:rsidR="00F621A9" w:rsidRPr="00F621A9" w:rsidRDefault="00F621A9" w:rsidP="002F4410">
      <w:pPr>
        <w:autoSpaceDE w:val="0"/>
        <w:autoSpaceDN w:val="0"/>
        <w:adjustRightInd w:val="0"/>
        <w:spacing w:after="0" w:line="240" w:lineRule="auto"/>
        <w:jc w:val="both"/>
        <w:rPr>
          <w:rFonts w:cs="Century Gothic"/>
          <w:color w:val="000000"/>
        </w:rPr>
      </w:pPr>
      <w:r w:rsidRPr="00F621A9">
        <w:rPr>
          <w:rFonts w:cs="Century Gothic"/>
          <w:i/>
          <w:iCs/>
          <w:color w:val="000000"/>
        </w:rPr>
        <w:t xml:space="preserve">ovvero </w:t>
      </w:r>
    </w:p>
    <w:p w14:paraId="705D3CBF" w14:textId="77777777" w:rsidR="00F621A9" w:rsidRDefault="00F621A9" w:rsidP="002F4410">
      <w:pPr>
        <w:overflowPunct w:val="0"/>
        <w:autoSpaceDE w:val="0"/>
        <w:spacing w:after="0" w:line="320" w:lineRule="atLeast"/>
        <w:jc w:val="both"/>
        <w:textAlignment w:val="baseline"/>
        <w:rPr>
          <w:rFonts w:cs="Calibri"/>
        </w:rPr>
      </w:pPr>
      <w:r w:rsidRPr="00F621A9">
        <w:rPr>
          <w:rFonts w:cs="Wingdings"/>
        </w:rPr>
        <w:sym w:font="Wingdings" w:char="F06F"/>
      </w:r>
      <w:r w:rsidRPr="00F621A9">
        <w:rPr>
          <w:rFonts w:cs="Calibri"/>
        </w:rPr>
        <w:tab/>
        <w:t>in</w:t>
      </w:r>
      <w:r>
        <w:rPr>
          <w:rFonts w:cs="Calibri"/>
        </w:rPr>
        <w:t xml:space="preserve"> qualità di Impresa Coassicuratrice in un riparto di Coassicurazione </w:t>
      </w:r>
      <w:r w:rsidR="00BF0354">
        <w:rPr>
          <w:rFonts w:cs="Calibri"/>
        </w:rPr>
        <w:t xml:space="preserve">chiuso al 100% </w:t>
      </w:r>
      <w:r w:rsidRPr="00F621A9">
        <w:rPr>
          <w:rFonts w:cs="Calibri"/>
        </w:rPr>
        <w:t xml:space="preserve">con le seguenti </w:t>
      </w:r>
      <w:r>
        <w:rPr>
          <w:rFonts w:cs="Calibri"/>
        </w:rPr>
        <w:t>Imprese</w:t>
      </w:r>
      <w:r w:rsidRPr="00F621A9">
        <w:rPr>
          <w:rFonts w:cs="Calibri"/>
        </w:rPr>
        <w:t xml:space="preserve"> Assicuratrici :</w:t>
      </w:r>
    </w:p>
    <w:p w14:paraId="43F05496" w14:textId="77777777" w:rsidR="00F621A9" w:rsidRPr="008969EE" w:rsidRDefault="00F621A9" w:rsidP="002F4410">
      <w:pPr>
        <w:numPr>
          <w:ilvl w:val="0"/>
          <w:numId w:val="4"/>
        </w:numPr>
        <w:suppressAutoHyphens/>
        <w:spacing w:after="0" w:line="320" w:lineRule="atLeast"/>
        <w:jc w:val="both"/>
        <w:rPr>
          <w:rFonts w:cs="Calibri"/>
        </w:rPr>
      </w:pPr>
      <w:r w:rsidRPr="008969EE">
        <w:rPr>
          <w:rFonts w:cs="Calibri"/>
        </w:rPr>
        <w:t>Delegataria  ………………………………</w:t>
      </w:r>
      <w:proofErr w:type="gramStart"/>
      <w:r w:rsidRPr="008969EE">
        <w:rPr>
          <w:rFonts w:cs="Calibri"/>
        </w:rPr>
        <w:t>…….</w:t>
      </w:r>
      <w:proofErr w:type="gramEnd"/>
      <w:r w:rsidRPr="008969EE">
        <w:rPr>
          <w:rFonts w:cs="Calibri"/>
        </w:rPr>
        <w:t>.  quota …….</w:t>
      </w:r>
    </w:p>
    <w:p w14:paraId="75E9D93A" w14:textId="77777777" w:rsidR="00FB5947" w:rsidRPr="008969EE" w:rsidRDefault="00FB5947" w:rsidP="002F4410">
      <w:pPr>
        <w:numPr>
          <w:ilvl w:val="0"/>
          <w:numId w:val="4"/>
        </w:numPr>
        <w:suppressAutoHyphens/>
        <w:spacing w:after="0" w:line="320" w:lineRule="atLeast"/>
        <w:jc w:val="both"/>
        <w:rPr>
          <w:rFonts w:cs="Calibri"/>
          <w:bCs/>
        </w:rPr>
      </w:pPr>
      <w:r w:rsidRPr="008969EE">
        <w:rPr>
          <w:rFonts w:cs="Calibri"/>
        </w:rPr>
        <w:t>Coassicuratrice  ………………………………</w:t>
      </w:r>
      <w:proofErr w:type="gramStart"/>
      <w:r w:rsidRPr="008969EE">
        <w:rPr>
          <w:rFonts w:cs="Calibri"/>
        </w:rPr>
        <w:t>…….</w:t>
      </w:r>
      <w:proofErr w:type="gramEnd"/>
      <w:r w:rsidRPr="008969EE">
        <w:rPr>
          <w:rFonts w:cs="Calibri"/>
        </w:rPr>
        <w:t>.  quota …….</w:t>
      </w:r>
    </w:p>
    <w:p w14:paraId="273F8500" w14:textId="77777777" w:rsidR="00FB5947" w:rsidRPr="008969EE" w:rsidRDefault="00FB5947" w:rsidP="002F4410">
      <w:pPr>
        <w:numPr>
          <w:ilvl w:val="0"/>
          <w:numId w:val="4"/>
        </w:numPr>
        <w:suppressAutoHyphens/>
        <w:spacing w:after="0" w:line="320" w:lineRule="atLeast"/>
        <w:jc w:val="both"/>
        <w:rPr>
          <w:rFonts w:cs="Calibri"/>
          <w:bCs/>
        </w:rPr>
      </w:pPr>
      <w:r w:rsidRPr="008969EE">
        <w:rPr>
          <w:rFonts w:cs="Calibri"/>
        </w:rPr>
        <w:t>Coassicuratrice  ………………………………</w:t>
      </w:r>
      <w:proofErr w:type="gramStart"/>
      <w:r w:rsidRPr="008969EE">
        <w:rPr>
          <w:rFonts w:cs="Calibri"/>
        </w:rPr>
        <w:t>…….</w:t>
      </w:r>
      <w:proofErr w:type="gramEnd"/>
      <w:r w:rsidRPr="008969EE">
        <w:rPr>
          <w:rFonts w:cs="Calibri"/>
        </w:rPr>
        <w:t>.  quota …….</w:t>
      </w:r>
    </w:p>
    <w:p w14:paraId="4ADE1F73" w14:textId="77777777" w:rsidR="00F621A9" w:rsidRPr="00F621A9" w:rsidRDefault="00F621A9" w:rsidP="002F4410">
      <w:pPr>
        <w:autoSpaceDE w:val="0"/>
        <w:autoSpaceDN w:val="0"/>
        <w:adjustRightInd w:val="0"/>
        <w:spacing w:after="0" w:line="240" w:lineRule="auto"/>
        <w:jc w:val="both"/>
      </w:pPr>
    </w:p>
    <w:p w14:paraId="46695F6F" w14:textId="77777777" w:rsidR="00F621A9" w:rsidRDefault="00F621A9" w:rsidP="002F4410">
      <w:pPr>
        <w:autoSpaceDE w:val="0"/>
        <w:autoSpaceDN w:val="0"/>
        <w:adjustRightInd w:val="0"/>
        <w:spacing w:after="0" w:line="240" w:lineRule="auto"/>
        <w:jc w:val="both"/>
        <w:rPr>
          <w:rFonts w:cs="Century Gothic"/>
        </w:rPr>
      </w:pPr>
      <w:r w:rsidRPr="00F621A9">
        <w:rPr>
          <w:rFonts w:cs="Century Gothic"/>
        </w:rPr>
        <w:lastRenderedPageBreak/>
        <w:t>A tal fine, ai sensi degli articoli 46 e 47 del D.P.R. n. 445 del 28 dicembre 2000, consapevole delle sanzioni penali previste dall’articolo 76 del medesimo D.P.R. n. 445/2000, per le ipotesi di falsità in atti e dich</w:t>
      </w:r>
      <w:r>
        <w:rPr>
          <w:rFonts w:cs="Century Gothic"/>
        </w:rPr>
        <w:t>iarazioni mendaci ivi indicate,</w:t>
      </w:r>
    </w:p>
    <w:p w14:paraId="4BE16AFA" w14:textId="77777777" w:rsidR="00F621A9" w:rsidRDefault="00F621A9" w:rsidP="002F4410">
      <w:pPr>
        <w:autoSpaceDE w:val="0"/>
        <w:autoSpaceDN w:val="0"/>
        <w:adjustRightInd w:val="0"/>
        <w:spacing w:after="0" w:line="240" w:lineRule="auto"/>
        <w:jc w:val="center"/>
        <w:rPr>
          <w:rFonts w:cs="Century Gothic"/>
          <w:b/>
          <w:bCs/>
        </w:rPr>
      </w:pPr>
      <w:r w:rsidRPr="00F621A9">
        <w:rPr>
          <w:rFonts w:cs="Century Gothic"/>
          <w:b/>
          <w:bCs/>
        </w:rPr>
        <w:t>DICHIARA</w:t>
      </w:r>
    </w:p>
    <w:p w14:paraId="38C49EC5" w14:textId="77777777" w:rsidR="00BE3567" w:rsidRPr="00BE3567" w:rsidRDefault="00BE3567" w:rsidP="002F4410">
      <w:pPr>
        <w:pStyle w:val="Paragrafoelenco"/>
        <w:widowControl w:val="0"/>
        <w:numPr>
          <w:ilvl w:val="0"/>
          <w:numId w:val="7"/>
        </w:numPr>
        <w:tabs>
          <w:tab w:val="left" w:pos="1767"/>
        </w:tabs>
        <w:autoSpaceDE w:val="0"/>
        <w:autoSpaceDN w:val="0"/>
        <w:spacing w:after="0" w:line="240" w:lineRule="atLeast"/>
        <w:ind w:left="426"/>
        <w:contextualSpacing w:val="0"/>
        <w:jc w:val="both"/>
        <w:rPr>
          <w:rFonts w:cs="Century Gothic"/>
        </w:rPr>
      </w:pPr>
      <w:r w:rsidRPr="00BE3567">
        <w:rPr>
          <w:rFonts w:cs="Century Gothic"/>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p>
    <w:p w14:paraId="0CE9C846" w14:textId="5FA2625C" w:rsidR="00F621A9" w:rsidRPr="00085C9A" w:rsidRDefault="00F621A9" w:rsidP="002F4410">
      <w:pPr>
        <w:pStyle w:val="Paragrafoelenco"/>
        <w:numPr>
          <w:ilvl w:val="0"/>
          <w:numId w:val="7"/>
        </w:numPr>
        <w:autoSpaceDE w:val="0"/>
        <w:autoSpaceDN w:val="0"/>
        <w:adjustRightInd w:val="0"/>
        <w:spacing w:after="24" w:line="240" w:lineRule="auto"/>
        <w:ind w:left="426"/>
        <w:jc w:val="both"/>
        <w:rPr>
          <w:rFonts w:cs="Century Gothic"/>
        </w:rPr>
      </w:pPr>
      <w:r w:rsidRPr="00085C9A">
        <w:rPr>
          <w:rFonts w:cs="Century Gothic"/>
        </w:rPr>
        <w:t xml:space="preserve">che i dati identificativi (nome, cognome, data, luogo di nascita, codice fiscale, comune di residenza etc.) dei soggetti di cui all’art. </w:t>
      </w:r>
      <w:r w:rsidR="00B6524F">
        <w:rPr>
          <w:rFonts w:cs="Century Gothic"/>
        </w:rPr>
        <w:t>9</w:t>
      </w:r>
      <w:r w:rsidR="00BE3567">
        <w:rPr>
          <w:rFonts w:cs="Century Gothic"/>
        </w:rPr>
        <w:t>4</w:t>
      </w:r>
      <w:r w:rsidRPr="00085C9A">
        <w:rPr>
          <w:rFonts w:cs="Century Gothic"/>
        </w:rPr>
        <w:t xml:space="preserve">, comma 3 del Codice, sono: </w:t>
      </w:r>
    </w:p>
    <w:p w14:paraId="56935DBB" w14:textId="77777777" w:rsidR="00F621A9" w:rsidRPr="00F621A9" w:rsidRDefault="00F621A9" w:rsidP="002F4410">
      <w:pPr>
        <w:autoSpaceDE w:val="0"/>
        <w:autoSpaceDN w:val="0"/>
        <w:adjustRightInd w:val="0"/>
        <w:spacing w:after="0" w:line="240" w:lineRule="auto"/>
        <w:ind w:left="426"/>
        <w:jc w:val="both"/>
        <w:rPr>
          <w:rFonts w:cs="Century Gothic"/>
        </w:rPr>
      </w:pPr>
      <w:r w:rsidRPr="00F621A9">
        <w:rPr>
          <w:rFonts w:cs="Century Gothic"/>
        </w:rPr>
        <w:t xml:space="preserve">___________________________________________________________________________________ </w:t>
      </w:r>
    </w:p>
    <w:p w14:paraId="6E7FAC5E" w14:textId="77777777" w:rsidR="00F621A9" w:rsidRPr="00F621A9" w:rsidRDefault="00F621A9" w:rsidP="002F4410">
      <w:pPr>
        <w:autoSpaceDE w:val="0"/>
        <w:autoSpaceDN w:val="0"/>
        <w:adjustRightInd w:val="0"/>
        <w:spacing w:after="0" w:line="240" w:lineRule="auto"/>
        <w:ind w:left="426"/>
        <w:jc w:val="both"/>
        <w:rPr>
          <w:rFonts w:cs="Century Gothic"/>
        </w:rPr>
      </w:pPr>
      <w:r w:rsidRPr="00F621A9">
        <w:rPr>
          <w:rFonts w:cs="Century Gothic"/>
        </w:rPr>
        <w:t xml:space="preserve">___________________________________________________________________________________ </w:t>
      </w:r>
    </w:p>
    <w:p w14:paraId="33047F65" w14:textId="77777777" w:rsidR="00F621A9" w:rsidRPr="00F621A9" w:rsidRDefault="00F621A9" w:rsidP="002F4410">
      <w:pPr>
        <w:autoSpaceDE w:val="0"/>
        <w:autoSpaceDN w:val="0"/>
        <w:adjustRightInd w:val="0"/>
        <w:spacing w:after="0" w:line="240" w:lineRule="auto"/>
        <w:ind w:left="426"/>
        <w:jc w:val="both"/>
        <w:rPr>
          <w:rFonts w:cs="Century Gothic"/>
        </w:rPr>
      </w:pPr>
      <w:r w:rsidRPr="00F621A9">
        <w:rPr>
          <w:rFonts w:cs="Century Gothic"/>
        </w:rPr>
        <w:t xml:space="preserve">___________________________________________________________________________________ </w:t>
      </w:r>
    </w:p>
    <w:p w14:paraId="4E98193C" w14:textId="77777777" w:rsidR="00F621A9" w:rsidRPr="00F621A9" w:rsidRDefault="00F621A9" w:rsidP="002F4410">
      <w:pPr>
        <w:autoSpaceDE w:val="0"/>
        <w:autoSpaceDN w:val="0"/>
        <w:adjustRightInd w:val="0"/>
        <w:spacing w:after="0" w:line="240" w:lineRule="auto"/>
        <w:ind w:left="426"/>
        <w:jc w:val="both"/>
        <w:rPr>
          <w:rFonts w:cs="Century Gothic"/>
        </w:rPr>
      </w:pPr>
      <w:r w:rsidRPr="00F621A9">
        <w:rPr>
          <w:rFonts w:cs="Century Gothic"/>
        </w:rPr>
        <w:t xml:space="preserve">___________________________________________________________________________________ </w:t>
      </w:r>
    </w:p>
    <w:p w14:paraId="60C967F2" w14:textId="77777777" w:rsidR="00C23C70" w:rsidRDefault="00F621A9" w:rsidP="002F4410">
      <w:pPr>
        <w:autoSpaceDE w:val="0"/>
        <w:autoSpaceDN w:val="0"/>
        <w:adjustRightInd w:val="0"/>
        <w:spacing w:after="0" w:line="240" w:lineRule="auto"/>
        <w:ind w:left="426"/>
        <w:jc w:val="both"/>
        <w:rPr>
          <w:rFonts w:cs="Century Gothic"/>
        </w:rPr>
      </w:pPr>
      <w:r w:rsidRPr="00F621A9">
        <w:rPr>
          <w:rFonts w:cs="Century Gothic"/>
        </w:rPr>
        <w:t xml:space="preserve">___________________________________________________________________________________ </w:t>
      </w:r>
    </w:p>
    <w:p w14:paraId="59E9F7D7" w14:textId="7BF78E52" w:rsidR="00F621A9" w:rsidRPr="00C23C70" w:rsidRDefault="00F621A9" w:rsidP="002F4410">
      <w:pPr>
        <w:pStyle w:val="Paragrafoelenco"/>
        <w:numPr>
          <w:ilvl w:val="0"/>
          <w:numId w:val="7"/>
        </w:numPr>
        <w:autoSpaceDE w:val="0"/>
        <w:autoSpaceDN w:val="0"/>
        <w:adjustRightInd w:val="0"/>
        <w:spacing w:after="24" w:line="240" w:lineRule="auto"/>
        <w:ind w:left="426"/>
        <w:jc w:val="both"/>
        <w:rPr>
          <w:rFonts w:cs="Century Gothic"/>
        </w:rPr>
      </w:pPr>
      <w:r w:rsidRPr="00C23C70">
        <w:rPr>
          <w:rFonts w:cs="Century Gothic"/>
        </w:rPr>
        <w:t xml:space="preserve">che l’offerta economica presentata è remunerativa </w:t>
      </w:r>
      <w:r w:rsidR="006E3954" w:rsidRPr="00C23C70">
        <w:rPr>
          <w:rFonts w:cs="Century Gothic"/>
        </w:rPr>
        <w:t>giacché</w:t>
      </w:r>
      <w:r w:rsidRPr="00C23C70">
        <w:rPr>
          <w:rFonts w:cs="Century Gothic"/>
        </w:rPr>
        <w:t xml:space="preserve"> per la sua formulazione ha preso atto e tenuto conto:</w:t>
      </w:r>
    </w:p>
    <w:p w14:paraId="7FD5C838" w14:textId="77777777" w:rsidR="005C4515" w:rsidRDefault="00F621A9" w:rsidP="002F4410">
      <w:pPr>
        <w:autoSpaceDE w:val="0"/>
        <w:autoSpaceDN w:val="0"/>
        <w:adjustRightInd w:val="0"/>
        <w:spacing w:after="23" w:line="240" w:lineRule="auto"/>
        <w:ind w:left="426"/>
        <w:jc w:val="both"/>
        <w:rPr>
          <w:rFonts w:cs="Century Gothic"/>
        </w:rPr>
      </w:pPr>
      <w:r w:rsidRPr="004E1B00">
        <w:rPr>
          <w:rFonts w:cs="Century Gothic"/>
          <w:b/>
          <w:bCs/>
        </w:rPr>
        <w:t>a)</w:t>
      </w:r>
      <w:r w:rsidRPr="00F621A9">
        <w:rPr>
          <w:rFonts w:cs="Century Gothic"/>
        </w:rPr>
        <w:t xml:space="preserve"> delle condizioni contrattuali e degli oneri </w:t>
      </w:r>
      <w:r w:rsidR="008D2549">
        <w:rPr>
          <w:rFonts w:cs="Century Gothic"/>
        </w:rPr>
        <w:t>previsti</w:t>
      </w:r>
      <w:r w:rsidRPr="00F621A9">
        <w:rPr>
          <w:rFonts w:cs="Century Gothic"/>
        </w:rPr>
        <w:t xml:space="preserve"> </w:t>
      </w:r>
    </w:p>
    <w:p w14:paraId="476F19BC" w14:textId="77777777" w:rsidR="00F621A9" w:rsidRPr="00F621A9" w:rsidRDefault="00F621A9" w:rsidP="002F4410">
      <w:pPr>
        <w:autoSpaceDE w:val="0"/>
        <w:autoSpaceDN w:val="0"/>
        <w:adjustRightInd w:val="0"/>
        <w:spacing w:after="23" w:line="240" w:lineRule="auto"/>
        <w:ind w:left="426"/>
        <w:jc w:val="both"/>
        <w:rPr>
          <w:rFonts w:cs="Century Gothic"/>
        </w:rPr>
      </w:pPr>
      <w:r w:rsidRPr="004E1B00">
        <w:rPr>
          <w:rFonts w:cs="Century Gothic"/>
          <w:b/>
          <w:bCs/>
        </w:rPr>
        <w:t>b)</w:t>
      </w:r>
      <w:r w:rsidRPr="00F621A9">
        <w:rPr>
          <w:rFonts w:cs="Century Gothic"/>
        </w:rPr>
        <w:t xml:space="preserve"> di tutte le circostanze generali, particolari e locali, nessuna esclusa ed eccettuata che possono avere influito o influire sia sulla prestazione dei </w:t>
      </w:r>
      <w:r w:rsidRPr="00F621A9">
        <w:rPr>
          <w:rFonts w:cs="Century Gothic"/>
          <w:i/>
          <w:iCs/>
        </w:rPr>
        <w:t>servizi</w:t>
      </w:r>
      <w:r w:rsidRPr="00F621A9">
        <w:rPr>
          <w:rFonts w:cs="Century Gothic"/>
        </w:rPr>
        <w:t xml:space="preserve">, sia sulla determinazione della propria offerta; </w:t>
      </w:r>
    </w:p>
    <w:p w14:paraId="0C3B11D9" w14:textId="148A77BE" w:rsidR="00F621A9" w:rsidRPr="00F621A9" w:rsidRDefault="00F621A9" w:rsidP="002F4410">
      <w:pPr>
        <w:pStyle w:val="Paragrafoelenco"/>
        <w:numPr>
          <w:ilvl w:val="0"/>
          <w:numId w:val="7"/>
        </w:numPr>
        <w:autoSpaceDE w:val="0"/>
        <w:autoSpaceDN w:val="0"/>
        <w:adjustRightInd w:val="0"/>
        <w:spacing w:after="24" w:line="240" w:lineRule="auto"/>
        <w:ind w:left="426"/>
        <w:jc w:val="both"/>
        <w:rPr>
          <w:rFonts w:cs="Century Gothic"/>
        </w:rPr>
      </w:pPr>
      <w:r w:rsidRPr="00F621A9">
        <w:rPr>
          <w:rFonts w:cs="Century Gothic"/>
        </w:rPr>
        <w:t>di accettare, senza condizione o riserva alcuna, tutte le norme e disposizioni contenute nella documentazione gara</w:t>
      </w:r>
      <w:r w:rsidR="005C4515">
        <w:rPr>
          <w:rFonts w:cs="Century Gothic"/>
        </w:rPr>
        <w:t>.</w:t>
      </w:r>
      <w:r w:rsidR="005C4515" w:rsidRPr="00C23C70">
        <w:rPr>
          <w:rFonts w:cs="Century Gothic"/>
        </w:rPr>
        <w:t xml:space="preserve"> </w:t>
      </w:r>
      <w:r w:rsidR="002F4410" w:rsidRPr="005C4515">
        <w:rPr>
          <w:rFonts w:cs="Century Gothic"/>
        </w:rPr>
        <w:t>In particolare,</w:t>
      </w:r>
      <w:r w:rsidR="005C4515" w:rsidRPr="005C4515">
        <w:rPr>
          <w:rFonts w:cs="Century Gothic"/>
        </w:rPr>
        <w:t xml:space="preserve"> quanto previsto dall’art. </w:t>
      </w:r>
      <w:r w:rsidR="005C4515" w:rsidRPr="006E3954">
        <w:rPr>
          <w:rFonts w:cs="Century Gothic"/>
        </w:rPr>
        <w:t>2</w:t>
      </w:r>
      <w:r w:rsidR="006E3954" w:rsidRPr="006E3954">
        <w:rPr>
          <w:rFonts w:cs="Century Gothic"/>
        </w:rPr>
        <w:t>2</w:t>
      </w:r>
      <w:r w:rsidR="005C4515" w:rsidRPr="005C4515">
        <w:rPr>
          <w:rFonts w:cs="Century Gothic"/>
        </w:rPr>
        <w:t xml:space="preserve"> </w:t>
      </w:r>
      <w:r w:rsidR="005C4515">
        <w:rPr>
          <w:rFonts w:cs="Century Gothic"/>
        </w:rPr>
        <w:t>del</w:t>
      </w:r>
      <w:r w:rsidR="005C4515" w:rsidRPr="005C4515">
        <w:rPr>
          <w:rFonts w:cs="Century Gothic"/>
        </w:rPr>
        <w:t xml:space="preserve"> disciplinare il quale stabilisce che la proposta di aggiudicazione sarà immediatamente vincolante per il concorrente, mentre per la Stazione appaltante è subordinata alla verifica degli adempimenti previsti per legge, per la sottoscrizione dei contratti; conseguentemente i rischi di cui al presente appalto </w:t>
      </w:r>
      <w:r w:rsidR="005C4515">
        <w:rPr>
          <w:rFonts w:cs="Century Gothic"/>
        </w:rPr>
        <w:t>saranno</w:t>
      </w:r>
      <w:r w:rsidR="005C4515" w:rsidRPr="005C4515">
        <w:rPr>
          <w:rFonts w:cs="Century Gothic"/>
        </w:rPr>
        <w:t xml:space="preserve"> messi in copertura dalle ore 24,00 del 31.12.202</w:t>
      </w:r>
      <w:r w:rsidR="00B23C3C">
        <w:rPr>
          <w:rFonts w:cs="Century Gothic"/>
        </w:rPr>
        <w:t>3</w:t>
      </w:r>
      <w:r w:rsidR="005C4515" w:rsidRPr="005C4515">
        <w:rPr>
          <w:rFonts w:cs="Century Gothic"/>
        </w:rPr>
        <w:t xml:space="preserve"> ed anche in deroga all’art. 1901 del C.</w:t>
      </w:r>
      <w:r w:rsidR="00C02BC0">
        <w:rPr>
          <w:rFonts w:cs="Century Gothic"/>
        </w:rPr>
        <w:t>C</w:t>
      </w:r>
      <w:r w:rsidR="005C4515" w:rsidRPr="005C4515">
        <w:rPr>
          <w:rFonts w:cs="Century Gothic"/>
        </w:rPr>
        <w:t>.</w:t>
      </w:r>
      <w:r w:rsidR="005C4515">
        <w:rPr>
          <w:rFonts w:cs="Century Gothic"/>
        </w:rPr>
        <w:t xml:space="preserve"> </w:t>
      </w:r>
      <w:r w:rsidRPr="00F621A9">
        <w:rPr>
          <w:rFonts w:cs="Century Gothic"/>
        </w:rPr>
        <w:t xml:space="preserve">; </w:t>
      </w:r>
    </w:p>
    <w:p w14:paraId="51286F6C" w14:textId="6E4E9607" w:rsidR="00F621A9" w:rsidRPr="00F621A9" w:rsidRDefault="00F621A9" w:rsidP="002F4410">
      <w:pPr>
        <w:pStyle w:val="Paragrafoelenco"/>
        <w:numPr>
          <w:ilvl w:val="0"/>
          <w:numId w:val="7"/>
        </w:numPr>
        <w:autoSpaceDE w:val="0"/>
        <w:autoSpaceDN w:val="0"/>
        <w:adjustRightInd w:val="0"/>
        <w:spacing w:after="24" w:line="240" w:lineRule="auto"/>
        <w:ind w:left="426"/>
        <w:jc w:val="both"/>
        <w:rPr>
          <w:rFonts w:cs="Century Gothic"/>
        </w:rPr>
      </w:pPr>
      <w:r w:rsidRPr="00F621A9">
        <w:rPr>
          <w:rFonts w:cs="Century Gothic"/>
        </w:rPr>
        <w:t xml:space="preserve">di essere edotto degli obblighi derivanti dal codice di comportamento adottato dalla Stazione appaltante, Codice Etico di Comportamento predisposto in attuazione del </w:t>
      </w:r>
      <w:proofErr w:type="spellStart"/>
      <w:r w:rsidRPr="00F621A9">
        <w:rPr>
          <w:rFonts w:cs="Century Gothic"/>
        </w:rPr>
        <w:t>D.Lgs.</w:t>
      </w:r>
      <w:proofErr w:type="spellEnd"/>
      <w:r w:rsidRPr="00F621A9">
        <w:rPr>
          <w:rFonts w:cs="Century Gothic"/>
        </w:rPr>
        <w:t xml:space="preserve"> n. 231/2001 e successive modifiche ed integrazioni disponibile sul sito internet www.</w:t>
      </w:r>
      <w:r w:rsidR="00C0676E">
        <w:rPr>
          <w:rFonts w:cs="Century Gothic"/>
        </w:rPr>
        <w:t>autofiori</w:t>
      </w:r>
      <w:r w:rsidRPr="00F621A9">
        <w:rPr>
          <w:rFonts w:cs="Century Gothic"/>
        </w:rPr>
        <w:t xml:space="preserve">.it e si impegna, in caso di aggiudicazione, ad osservare e a far osservare ai propri dipendenti e collaboratori il suddetto codice, pena la risoluzione del contratto; </w:t>
      </w:r>
    </w:p>
    <w:p w14:paraId="174767EA" w14:textId="07B18846" w:rsidR="00F621A9" w:rsidRPr="00C23C70" w:rsidRDefault="00F621A9" w:rsidP="002F4410">
      <w:pPr>
        <w:pStyle w:val="Paragrafoelenco"/>
        <w:numPr>
          <w:ilvl w:val="0"/>
          <w:numId w:val="7"/>
        </w:numPr>
        <w:autoSpaceDE w:val="0"/>
        <w:autoSpaceDN w:val="0"/>
        <w:adjustRightInd w:val="0"/>
        <w:spacing w:after="24" w:line="240" w:lineRule="auto"/>
        <w:ind w:left="426"/>
        <w:jc w:val="both"/>
        <w:rPr>
          <w:rFonts w:cs="Century Gothic"/>
        </w:rPr>
      </w:pPr>
      <w:r w:rsidRPr="00C23C70">
        <w:rPr>
          <w:rFonts w:cs="Century Gothic"/>
          <w:b/>
          <w:bCs/>
        </w:rPr>
        <w:t>Per gli operatori economici non residenti e privi di stabile organizzazione in Italia</w:t>
      </w:r>
      <w:r w:rsidR="00C23C70" w:rsidRPr="00C23C70">
        <w:rPr>
          <w:rFonts w:cs="Century Gothic"/>
        </w:rPr>
        <w:t>:</w:t>
      </w:r>
      <w:r w:rsidRPr="00C23C70">
        <w:rPr>
          <w:rFonts w:cs="Century Gothic"/>
        </w:rPr>
        <w:t xml:space="preserve"> </w:t>
      </w:r>
    </w:p>
    <w:p w14:paraId="296A4224" w14:textId="1DA6D130" w:rsidR="00F621A9" w:rsidRDefault="00F621A9" w:rsidP="002F4410">
      <w:pPr>
        <w:pStyle w:val="Paragrafoelenco"/>
        <w:numPr>
          <w:ilvl w:val="0"/>
          <w:numId w:val="10"/>
        </w:numPr>
        <w:autoSpaceDE w:val="0"/>
        <w:autoSpaceDN w:val="0"/>
        <w:adjustRightInd w:val="0"/>
        <w:spacing w:after="23" w:line="240" w:lineRule="auto"/>
        <w:ind w:left="851"/>
        <w:jc w:val="both"/>
        <w:rPr>
          <w:rFonts w:cs="Century Gothic"/>
        </w:rPr>
      </w:pPr>
      <w:r w:rsidRPr="00C23C70">
        <w:rPr>
          <w:rFonts w:cs="Century Gothic"/>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19D317D7" w14:textId="2B47655B" w:rsidR="00C23C70" w:rsidRPr="00C23C70" w:rsidRDefault="00C23C70" w:rsidP="002F4410">
      <w:pPr>
        <w:pStyle w:val="Paragrafoelenco"/>
        <w:numPr>
          <w:ilvl w:val="0"/>
          <w:numId w:val="10"/>
        </w:numPr>
        <w:autoSpaceDE w:val="0"/>
        <w:autoSpaceDN w:val="0"/>
        <w:adjustRightInd w:val="0"/>
        <w:spacing w:after="23" w:line="240" w:lineRule="auto"/>
        <w:ind w:left="851"/>
        <w:jc w:val="both"/>
        <w:rPr>
          <w:rFonts w:cs="Century Gothic"/>
        </w:rPr>
      </w:pPr>
      <w:r w:rsidRPr="00C23C70">
        <w:rPr>
          <w:rFonts w:cs="Century Gothic"/>
        </w:rPr>
        <w:t>il domicilio fiscale …, il codice fiscale …, la partita IVA …, l’indirizzo di posta elettronica certificata o strumento analogo negli altri Stati Membri, ai fini delle comunicazioni di cui all’articolo 90 del Codice;</w:t>
      </w:r>
    </w:p>
    <w:p w14:paraId="6C783984" w14:textId="2C7170BE" w:rsidR="00F621A9" w:rsidRPr="00E52689" w:rsidRDefault="00F621A9" w:rsidP="002F4410">
      <w:pPr>
        <w:pStyle w:val="Paragrafoelenco"/>
        <w:numPr>
          <w:ilvl w:val="0"/>
          <w:numId w:val="7"/>
        </w:numPr>
        <w:autoSpaceDE w:val="0"/>
        <w:autoSpaceDN w:val="0"/>
        <w:adjustRightInd w:val="0"/>
        <w:spacing w:after="24" w:line="240" w:lineRule="auto"/>
        <w:ind w:left="426"/>
        <w:jc w:val="both"/>
        <w:rPr>
          <w:rFonts w:cs="Century Gothic"/>
          <w:b/>
          <w:bCs/>
        </w:rPr>
      </w:pPr>
      <w:r w:rsidRPr="004631E1">
        <w:rPr>
          <w:rFonts w:cs="Century Gothic"/>
        </w:rPr>
        <w:t xml:space="preserve">di aver preso visione </w:t>
      </w:r>
      <w:r w:rsidR="00085C9A" w:rsidRPr="004631E1">
        <w:rPr>
          <w:rFonts w:cs="Century Gothic"/>
        </w:rPr>
        <w:t>dei luoghi, delle note informative sul rischio e delle statistiche sinistri</w:t>
      </w:r>
      <w:r w:rsidR="00085C9A" w:rsidRPr="00E52689">
        <w:rPr>
          <w:rFonts w:cs="Century Gothic"/>
          <w:b/>
          <w:bCs/>
        </w:rPr>
        <w:t xml:space="preserve">; </w:t>
      </w:r>
    </w:p>
    <w:p w14:paraId="74738A7A" w14:textId="70969A31" w:rsidR="002F4410" w:rsidRDefault="00F621A9" w:rsidP="002F4410">
      <w:pPr>
        <w:pStyle w:val="Paragrafoelenco"/>
        <w:numPr>
          <w:ilvl w:val="0"/>
          <w:numId w:val="7"/>
        </w:numPr>
        <w:autoSpaceDE w:val="0"/>
        <w:autoSpaceDN w:val="0"/>
        <w:adjustRightInd w:val="0"/>
        <w:spacing w:after="24" w:line="240" w:lineRule="auto"/>
        <w:ind w:left="426"/>
        <w:jc w:val="both"/>
        <w:rPr>
          <w:rFonts w:cs="Century Gothic"/>
        </w:rPr>
      </w:pPr>
      <w:r w:rsidRPr="00E52689">
        <w:rPr>
          <w:rFonts w:cs="Century Gothic"/>
        </w:rPr>
        <w:t>di eleggere domicilio in ________________________________________</w:t>
      </w:r>
      <w:r w:rsidR="002F4410">
        <w:rPr>
          <w:rFonts w:cs="Century Gothic"/>
        </w:rPr>
        <w:t>_____</w:t>
      </w:r>
      <w:r w:rsidRPr="00E52689">
        <w:rPr>
          <w:rFonts w:cs="Century Gothic"/>
        </w:rPr>
        <w:t>___________________</w:t>
      </w:r>
    </w:p>
    <w:p w14:paraId="5B436002" w14:textId="5CA62AE8" w:rsidR="00F621A9" w:rsidRPr="00E52689" w:rsidRDefault="00F621A9" w:rsidP="002F4410">
      <w:pPr>
        <w:pStyle w:val="Paragrafoelenco"/>
        <w:autoSpaceDE w:val="0"/>
        <w:autoSpaceDN w:val="0"/>
        <w:adjustRightInd w:val="0"/>
        <w:spacing w:after="24" w:line="240" w:lineRule="auto"/>
        <w:ind w:left="426"/>
        <w:jc w:val="both"/>
        <w:rPr>
          <w:rFonts w:cs="Century Gothic"/>
        </w:rPr>
      </w:pPr>
      <w:r w:rsidRPr="00E52689">
        <w:rPr>
          <w:rFonts w:cs="Century Gothic"/>
        </w:rPr>
        <w:t>domicilio fiscale ______________________________________</w:t>
      </w:r>
      <w:r w:rsidR="002F4410">
        <w:rPr>
          <w:rFonts w:cs="Century Gothic"/>
        </w:rPr>
        <w:t>____</w:t>
      </w:r>
      <w:r w:rsidRPr="00E52689">
        <w:rPr>
          <w:rFonts w:cs="Century Gothic"/>
        </w:rPr>
        <w:t>____________________________</w:t>
      </w:r>
    </w:p>
    <w:p w14:paraId="42C70BA9" w14:textId="6DC8EFB4" w:rsidR="00F621A9" w:rsidRPr="002F4410" w:rsidRDefault="00F621A9" w:rsidP="002F4410">
      <w:pPr>
        <w:pStyle w:val="Paragrafoelenco"/>
        <w:autoSpaceDE w:val="0"/>
        <w:autoSpaceDN w:val="0"/>
        <w:adjustRightInd w:val="0"/>
        <w:spacing w:after="24" w:line="240" w:lineRule="auto"/>
        <w:ind w:left="426"/>
        <w:jc w:val="both"/>
        <w:rPr>
          <w:rFonts w:cs="Century Gothic"/>
        </w:rPr>
      </w:pPr>
      <w:r w:rsidRPr="00E52689">
        <w:rPr>
          <w:rFonts w:cs="Century Gothic"/>
        </w:rPr>
        <w:t>partita IVA</w:t>
      </w:r>
      <w:r w:rsidR="002F4410">
        <w:rPr>
          <w:rFonts w:cs="Century Gothic"/>
        </w:rPr>
        <w:t xml:space="preserve"> __________________________________________</w:t>
      </w:r>
      <w:r w:rsidRPr="002F4410">
        <w:rPr>
          <w:rFonts w:cs="Century Gothic"/>
        </w:rPr>
        <w:t>____</w:t>
      </w:r>
      <w:r w:rsidR="002F4410" w:rsidRPr="002F4410">
        <w:rPr>
          <w:rFonts w:cs="Century Gothic"/>
        </w:rPr>
        <w:t>___</w:t>
      </w:r>
      <w:r w:rsidRPr="002F4410">
        <w:rPr>
          <w:rFonts w:cs="Century Gothic"/>
        </w:rPr>
        <w:t>_________________________</w:t>
      </w:r>
    </w:p>
    <w:p w14:paraId="5ABE5AC6" w14:textId="50A0BC08" w:rsidR="002F4410" w:rsidRPr="002F4410" w:rsidRDefault="00F621A9" w:rsidP="002F4410">
      <w:pPr>
        <w:pStyle w:val="Paragrafoelenco"/>
        <w:autoSpaceDE w:val="0"/>
        <w:autoSpaceDN w:val="0"/>
        <w:adjustRightInd w:val="0"/>
        <w:spacing w:after="24" w:line="240" w:lineRule="auto"/>
        <w:ind w:left="426"/>
        <w:jc w:val="both"/>
        <w:rPr>
          <w:rFonts w:cs="Century Gothic"/>
        </w:rPr>
      </w:pPr>
      <w:r w:rsidRPr="00F621A9">
        <w:rPr>
          <w:rFonts w:cs="Century Gothic"/>
        </w:rPr>
        <w:t xml:space="preserve">codice fiscale </w:t>
      </w:r>
      <w:r w:rsidR="002F4410">
        <w:rPr>
          <w:rFonts w:cs="Century Gothic"/>
        </w:rPr>
        <w:t>_______________________________________</w:t>
      </w:r>
      <w:r w:rsidR="002F4410" w:rsidRPr="002F4410">
        <w:rPr>
          <w:rFonts w:cs="Century Gothic"/>
        </w:rPr>
        <w:t>_________________________________</w:t>
      </w:r>
    </w:p>
    <w:p w14:paraId="39D4E24A" w14:textId="415A719F" w:rsidR="00F621A9" w:rsidRPr="00F621A9" w:rsidRDefault="002F4410" w:rsidP="002F4410">
      <w:pPr>
        <w:autoSpaceDE w:val="0"/>
        <w:autoSpaceDN w:val="0"/>
        <w:adjustRightInd w:val="0"/>
        <w:spacing w:after="0" w:line="240" w:lineRule="auto"/>
        <w:ind w:left="426"/>
        <w:jc w:val="both"/>
        <w:rPr>
          <w:rFonts w:cs="Century Gothic"/>
        </w:rPr>
      </w:pPr>
      <w:r>
        <w:rPr>
          <w:rFonts w:cs="Century Gothic"/>
        </w:rPr>
        <w:t>F</w:t>
      </w:r>
      <w:r w:rsidR="00F621A9" w:rsidRPr="00F621A9">
        <w:rPr>
          <w:rFonts w:cs="Century Gothic"/>
        </w:rPr>
        <w:t>AX________________________________</w:t>
      </w:r>
      <w:r>
        <w:rPr>
          <w:rFonts w:cs="Century Gothic"/>
        </w:rPr>
        <w:t>________________________________</w:t>
      </w:r>
      <w:r w:rsidR="00F621A9" w:rsidRPr="00F621A9">
        <w:rPr>
          <w:rFonts w:cs="Century Gothic"/>
        </w:rPr>
        <w:t>________________</w:t>
      </w:r>
    </w:p>
    <w:p w14:paraId="7F388B3D" w14:textId="77777777" w:rsidR="002F4410" w:rsidRDefault="00F621A9" w:rsidP="002F4410">
      <w:pPr>
        <w:autoSpaceDE w:val="0"/>
        <w:autoSpaceDN w:val="0"/>
        <w:adjustRightInd w:val="0"/>
        <w:spacing w:after="0" w:line="240" w:lineRule="auto"/>
        <w:ind w:left="426"/>
        <w:jc w:val="both"/>
        <w:rPr>
          <w:rFonts w:cs="Century Gothic"/>
        </w:rPr>
      </w:pPr>
      <w:r w:rsidRPr="00F621A9">
        <w:rPr>
          <w:rFonts w:cs="Century Gothic"/>
        </w:rPr>
        <w:t xml:space="preserve">che l’indirizzo PEC al quale andranno inviate tutte le richieste e comunicazioni è il seguente </w:t>
      </w:r>
    </w:p>
    <w:p w14:paraId="131D318D" w14:textId="567F7D54" w:rsidR="002F4410" w:rsidRDefault="00F621A9" w:rsidP="002F4410">
      <w:pPr>
        <w:autoSpaceDE w:val="0"/>
        <w:autoSpaceDN w:val="0"/>
        <w:adjustRightInd w:val="0"/>
        <w:spacing w:after="0" w:line="240" w:lineRule="auto"/>
        <w:ind w:left="426"/>
        <w:jc w:val="both"/>
        <w:rPr>
          <w:rFonts w:cs="Century Gothic"/>
        </w:rPr>
      </w:pPr>
      <w:r w:rsidRPr="00F621A9">
        <w:rPr>
          <w:rFonts w:cs="Century Gothic"/>
        </w:rPr>
        <w:t>_______________________</w:t>
      </w:r>
      <w:r w:rsidR="002F4410">
        <w:rPr>
          <w:rFonts w:cs="Century Gothic"/>
        </w:rPr>
        <w:t>_________________@___________________________</w:t>
      </w:r>
      <w:r w:rsidRPr="00F621A9">
        <w:rPr>
          <w:rFonts w:cs="Century Gothic"/>
        </w:rPr>
        <w:t xml:space="preserve">______________ </w:t>
      </w:r>
    </w:p>
    <w:p w14:paraId="36F9F239" w14:textId="3742A769" w:rsidR="00F621A9" w:rsidRDefault="00F621A9" w:rsidP="002F4410">
      <w:pPr>
        <w:autoSpaceDE w:val="0"/>
        <w:autoSpaceDN w:val="0"/>
        <w:adjustRightInd w:val="0"/>
        <w:spacing w:after="0" w:line="240" w:lineRule="auto"/>
        <w:ind w:left="426"/>
        <w:jc w:val="both"/>
        <w:rPr>
          <w:rFonts w:cs="Century Gothic"/>
        </w:rPr>
      </w:pPr>
      <w:r w:rsidRPr="00F621A9">
        <w:rPr>
          <w:rFonts w:cs="Century Gothic"/>
        </w:rPr>
        <w:t xml:space="preserve">e dichiara espressamente di autorizzare la Stazione Appaltante ad utilizzare quale mezzo per effettuare richieste e comunicazioni la PEC. </w:t>
      </w:r>
    </w:p>
    <w:p w14:paraId="2DCE372B" w14:textId="04EDBE8D" w:rsidR="00F621A9" w:rsidRDefault="00154C08" w:rsidP="002F4410">
      <w:pPr>
        <w:pStyle w:val="Paragrafoelenco"/>
        <w:numPr>
          <w:ilvl w:val="0"/>
          <w:numId w:val="7"/>
        </w:numPr>
        <w:autoSpaceDE w:val="0"/>
        <w:autoSpaceDN w:val="0"/>
        <w:adjustRightInd w:val="0"/>
        <w:spacing w:after="24" w:line="240" w:lineRule="auto"/>
        <w:ind w:left="426"/>
        <w:jc w:val="both"/>
        <w:rPr>
          <w:rFonts w:cs="Century Gothic"/>
        </w:rPr>
      </w:pPr>
      <w:r w:rsidRPr="00154C08">
        <w:rPr>
          <w:rFonts w:cs="Century Gothic"/>
        </w:rPr>
        <w:t>di aver preso visione e di accettare il trattamento dei dati personali</w:t>
      </w:r>
      <w:r w:rsidR="00BF0354">
        <w:rPr>
          <w:rFonts w:cs="Century Gothic"/>
        </w:rPr>
        <w:t>;</w:t>
      </w:r>
    </w:p>
    <w:p w14:paraId="5B274AE1" w14:textId="11F4F2F4" w:rsidR="00F621A9" w:rsidRPr="00E52689" w:rsidRDefault="00F621A9" w:rsidP="002F4410">
      <w:pPr>
        <w:pStyle w:val="Paragrafoelenco"/>
        <w:numPr>
          <w:ilvl w:val="0"/>
          <w:numId w:val="7"/>
        </w:numPr>
        <w:autoSpaceDE w:val="0"/>
        <w:autoSpaceDN w:val="0"/>
        <w:adjustRightInd w:val="0"/>
        <w:spacing w:after="24" w:line="240" w:lineRule="auto"/>
        <w:ind w:left="426"/>
        <w:jc w:val="both"/>
        <w:rPr>
          <w:rFonts w:cs="Century Gothic"/>
        </w:rPr>
      </w:pPr>
      <w:r w:rsidRPr="00E52689">
        <w:rPr>
          <w:rFonts w:cs="Century Gothic"/>
        </w:rPr>
        <w:lastRenderedPageBreak/>
        <w:t>di essere informato, ai sensi e per gli effetti del GDPR Regolamento UE 2016/679, che i dati personali raccolti saranno trattati, anche con strumenti informatici, esclusivamente nell’ambito del procedimento per il quale la dichiarazione viene resa</w:t>
      </w:r>
      <w:r w:rsidR="00E52689">
        <w:rPr>
          <w:rFonts w:cs="Century Gothic"/>
        </w:rPr>
        <w:t>;</w:t>
      </w:r>
    </w:p>
    <w:p w14:paraId="0D7086EA" w14:textId="4D278F63" w:rsidR="00F621A9" w:rsidRPr="00E52689" w:rsidRDefault="00C73A9B" w:rsidP="002F4410">
      <w:pPr>
        <w:pStyle w:val="Paragrafoelenco"/>
        <w:numPr>
          <w:ilvl w:val="0"/>
          <w:numId w:val="7"/>
        </w:numPr>
        <w:autoSpaceDE w:val="0"/>
        <w:autoSpaceDN w:val="0"/>
        <w:adjustRightInd w:val="0"/>
        <w:spacing w:after="24" w:line="240" w:lineRule="auto"/>
        <w:ind w:left="426"/>
        <w:jc w:val="both"/>
        <w:rPr>
          <w:rFonts w:cs="Century Gothic"/>
          <w:b/>
          <w:bCs/>
        </w:rPr>
      </w:pPr>
      <w:r w:rsidRPr="00E52689">
        <w:rPr>
          <w:rFonts w:cs="Century Gothic"/>
          <w:b/>
          <w:bCs/>
        </w:rPr>
        <w:t>Per gli operatori economici ammessi al concordato preventivo con continuità aziendale di cui all’articolo 372 del decreto legislativo 12 gennaio 2019 ,n. 14</w:t>
      </w:r>
    </w:p>
    <w:p w14:paraId="30F46513" w14:textId="58F411AA" w:rsidR="00F621A9" w:rsidRPr="00E52689" w:rsidRDefault="00F621A9" w:rsidP="002F4410">
      <w:pPr>
        <w:pStyle w:val="Paragrafoelenco"/>
        <w:numPr>
          <w:ilvl w:val="0"/>
          <w:numId w:val="11"/>
        </w:numPr>
        <w:autoSpaceDE w:val="0"/>
        <w:autoSpaceDN w:val="0"/>
        <w:adjustRightInd w:val="0"/>
        <w:spacing w:after="0" w:line="240" w:lineRule="auto"/>
        <w:jc w:val="both"/>
        <w:rPr>
          <w:rFonts w:cs="Century Gothic"/>
        </w:rPr>
      </w:pPr>
      <w:r w:rsidRPr="00E52689">
        <w:rPr>
          <w:rFonts w:cs="Century Gothic"/>
        </w:rPr>
        <w:t xml:space="preserve">indica, ad integrazione di quanto indicato </w:t>
      </w:r>
      <w:r w:rsidR="00C73A9B" w:rsidRPr="00E52689">
        <w:rPr>
          <w:rFonts w:cs="Century Gothic"/>
        </w:rPr>
        <w:t>nel</w:t>
      </w:r>
      <w:r w:rsidRPr="00E52689">
        <w:rPr>
          <w:rFonts w:cs="Century Gothic"/>
        </w:rPr>
        <w:t xml:space="preserve"> DGUE, i seguenti estremi del provvedimento di ammissione al concordato e del provvedimento di autorizzazione a partecipare alle gare __________________ lasciati dal Tribunale di ______________ nonché dichiara di non partecipare alla gara quale mandataria di un raggruppamento temporaneo di imprese e che le altre imprese aderenti al raggruppamento non sono assoggettate ad una procedura concorsuale </w:t>
      </w:r>
      <w:r w:rsidR="00C73A9B" w:rsidRPr="00E52689">
        <w:rPr>
          <w:rFonts w:cs="Century Gothic"/>
        </w:rPr>
        <w:t>ai sensi dell’articolo 95, commi 4 e 5, del decreto legislativo n. 14/2019 e si impegna in caso di aggiudicazione ad inviare</w:t>
      </w:r>
      <w:r w:rsidR="00C73A9B" w:rsidRPr="00C73A9B">
        <w:t xml:space="preserve"> </w:t>
      </w:r>
      <w:r w:rsidR="00C73A9B" w:rsidRPr="00E52689">
        <w:rPr>
          <w:rFonts w:cs="Century Gothic"/>
        </w:rPr>
        <w:t>una relazione di un professionista in possesso dei requisiti di cui all'articolo 2, comma 1, lettera o) del decreto legislativo succitato che attesta la conformità al piano e la ragionevole capacità di adempimento del contratto</w:t>
      </w:r>
      <w:r w:rsidR="00E52689">
        <w:rPr>
          <w:rFonts w:cs="Century Gothic"/>
        </w:rPr>
        <w:t>;</w:t>
      </w:r>
    </w:p>
    <w:p w14:paraId="798FF1CD" w14:textId="5D8B913B" w:rsidR="00BF0354" w:rsidRPr="00E52689" w:rsidRDefault="00BF0354" w:rsidP="002F4410">
      <w:pPr>
        <w:pStyle w:val="Paragrafoelenco"/>
        <w:numPr>
          <w:ilvl w:val="0"/>
          <w:numId w:val="7"/>
        </w:numPr>
        <w:autoSpaceDE w:val="0"/>
        <w:autoSpaceDN w:val="0"/>
        <w:adjustRightInd w:val="0"/>
        <w:spacing w:after="24" w:line="240" w:lineRule="auto"/>
        <w:ind w:left="426"/>
        <w:jc w:val="both"/>
        <w:rPr>
          <w:rFonts w:cs="Century Gothic"/>
          <w:b/>
          <w:bCs/>
        </w:rPr>
      </w:pPr>
      <w:r w:rsidRPr="00E52689">
        <w:rPr>
          <w:rFonts w:cs="Century Gothic"/>
          <w:b/>
          <w:bCs/>
        </w:rPr>
        <w:t xml:space="preserve"> in caso di coassicurazione: che il riparto è chiuso al 100% </w:t>
      </w:r>
    </w:p>
    <w:p w14:paraId="223C43BB" w14:textId="77777777" w:rsidR="00BF0354" w:rsidRDefault="00BF0354" w:rsidP="002F4410">
      <w:pPr>
        <w:autoSpaceDE w:val="0"/>
        <w:autoSpaceDN w:val="0"/>
        <w:adjustRightInd w:val="0"/>
        <w:spacing w:after="0" w:line="240" w:lineRule="auto"/>
        <w:jc w:val="both"/>
        <w:rPr>
          <w:rFonts w:cs="Century Gothic"/>
        </w:rPr>
      </w:pPr>
    </w:p>
    <w:p w14:paraId="07A304BC" w14:textId="77777777" w:rsidR="002F4410" w:rsidRDefault="002F4410" w:rsidP="002F4410">
      <w:pPr>
        <w:jc w:val="both"/>
        <w:rPr>
          <w:rFonts w:cstheme="minorHAnsi"/>
          <w:sz w:val="24"/>
          <w:szCs w:val="24"/>
        </w:rPr>
      </w:pPr>
      <w:r w:rsidRPr="00292A8A">
        <w:rPr>
          <w:rFonts w:cstheme="minorHAnsi"/>
          <w:sz w:val="24"/>
          <w:szCs w:val="24"/>
        </w:rPr>
        <w:t xml:space="preserve">Luogo </w:t>
      </w:r>
      <w:r>
        <w:rPr>
          <w:rFonts w:cstheme="minorHAnsi"/>
          <w:sz w:val="24"/>
          <w:szCs w:val="24"/>
        </w:rPr>
        <w:t xml:space="preserve">_______________________ </w:t>
      </w:r>
      <w:r w:rsidRPr="00292A8A">
        <w:rPr>
          <w:rFonts w:cstheme="minorHAnsi"/>
          <w:sz w:val="24"/>
          <w:szCs w:val="24"/>
        </w:rPr>
        <w:t>e data</w:t>
      </w:r>
      <w:r>
        <w:rPr>
          <w:rFonts w:cstheme="minorHAnsi"/>
          <w:sz w:val="24"/>
          <w:szCs w:val="24"/>
        </w:rPr>
        <w:t xml:space="preserve"> ______________________________</w:t>
      </w:r>
    </w:p>
    <w:p w14:paraId="5CAE4004" w14:textId="77777777" w:rsidR="002F4410" w:rsidRDefault="002F4410" w:rsidP="002F4410">
      <w:pPr>
        <w:jc w:val="both"/>
        <w:rPr>
          <w:rFonts w:cstheme="minorHAnsi"/>
          <w:sz w:val="24"/>
          <w:szCs w:val="24"/>
        </w:rPr>
      </w:pPr>
    </w:p>
    <w:p w14:paraId="23DAD084" w14:textId="77777777" w:rsidR="002F4410" w:rsidRDefault="002F4410" w:rsidP="002F4410">
      <w:pPr>
        <w:ind w:left="4820"/>
        <w:jc w:val="center"/>
        <w:rPr>
          <w:rFonts w:cstheme="minorHAnsi"/>
          <w:bCs/>
          <w:iCs/>
          <w:sz w:val="24"/>
          <w:szCs w:val="24"/>
        </w:rPr>
      </w:pPr>
      <w:r w:rsidRPr="00292A8A">
        <w:rPr>
          <w:rFonts w:cstheme="minorHAnsi"/>
          <w:sz w:val="24"/>
          <w:szCs w:val="24"/>
        </w:rPr>
        <w:t>Firma</w:t>
      </w:r>
      <w:r>
        <w:rPr>
          <w:rFonts w:cstheme="minorHAnsi"/>
          <w:sz w:val="24"/>
          <w:szCs w:val="24"/>
        </w:rPr>
        <w:t xml:space="preserve"> </w:t>
      </w:r>
      <w:r w:rsidRPr="00292A8A">
        <w:rPr>
          <w:rFonts w:cstheme="minorHAnsi"/>
          <w:bCs/>
          <w:iCs/>
          <w:sz w:val="24"/>
          <w:szCs w:val="24"/>
        </w:rPr>
        <w:t>__________________________</w:t>
      </w:r>
    </w:p>
    <w:p w14:paraId="6DB1EC30" w14:textId="77777777" w:rsidR="002F4410" w:rsidRPr="00292A8A" w:rsidRDefault="002F4410" w:rsidP="002F4410">
      <w:pPr>
        <w:rPr>
          <w:rFonts w:cstheme="minorHAnsi"/>
          <w:sz w:val="24"/>
          <w:szCs w:val="24"/>
        </w:rPr>
      </w:pPr>
    </w:p>
    <w:p w14:paraId="13D28C28" w14:textId="136B4B86" w:rsidR="00C9108E" w:rsidRPr="00C9108E" w:rsidRDefault="00C9108E" w:rsidP="002F4410">
      <w:pPr>
        <w:pStyle w:val="Rientronormale1"/>
        <w:tabs>
          <w:tab w:val="left" w:pos="6015"/>
        </w:tabs>
        <w:ind w:left="0"/>
        <w:rPr>
          <w:rFonts w:asciiTheme="minorHAnsi" w:hAnsiTheme="minorHAnsi" w:cs="Calibri"/>
          <w:bCs/>
          <w:iCs/>
          <w:szCs w:val="22"/>
        </w:rPr>
      </w:pPr>
      <w:r w:rsidRPr="00791EF4">
        <w:rPr>
          <w:rFonts w:asciiTheme="minorHAnsi" w:hAnsiTheme="minorHAnsi" w:cs="Calibri"/>
          <w:b/>
          <w:iCs/>
          <w:szCs w:val="22"/>
        </w:rPr>
        <w:t>N.B.:</w:t>
      </w:r>
      <w:r w:rsidRPr="00C9108E">
        <w:rPr>
          <w:rFonts w:asciiTheme="minorHAnsi" w:hAnsiTheme="minorHAnsi" w:cs="Calibri"/>
          <w:bCs/>
          <w:iCs/>
          <w:szCs w:val="22"/>
        </w:rPr>
        <w:t xml:space="preserve"> In caso di raggruppamento temporaneo di concorrenti o consorzio ordinario di concorrenti o aggregazione di imprese di rete o GEIE, non ancora costituiti, </w:t>
      </w:r>
      <w:r>
        <w:rPr>
          <w:rFonts w:asciiTheme="minorHAnsi" w:hAnsiTheme="minorHAnsi" w:cs="Calibri"/>
          <w:bCs/>
          <w:iCs/>
          <w:szCs w:val="22"/>
        </w:rPr>
        <w:t>coassicurazione</w:t>
      </w:r>
      <w:r w:rsidRPr="00C9108E">
        <w:rPr>
          <w:rFonts w:asciiTheme="minorHAnsi" w:hAnsiTheme="minorHAnsi" w:cs="Calibri"/>
          <w:bCs/>
          <w:iCs/>
          <w:szCs w:val="22"/>
        </w:rPr>
        <w:t xml:space="preserve"> la presente istanza dovrà essere sottoscritta dai rappresentanti di ciascun soggetto del RTI/consorzio/aggregazione di imprese/GEIE</w:t>
      </w:r>
      <w:r>
        <w:rPr>
          <w:rFonts w:asciiTheme="minorHAnsi" w:hAnsiTheme="minorHAnsi" w:cs="Calibri"/>
          <w:bCs/>
          <w:iCs/>
          <w:szCs w:val="22"/>
        </w:rPr>
        <w:t>/coassicuratore</w:t>
      </w:r>
    </w:p>
    <w:p w14:paraId="0F579102" w14:textId="77777777" w:rsidR="00C9108E" w:rsidRPr="00C9108E" w:rsidRDefault="00C9108E" w:rsidP="002F4410">
      <w:pPr>
        <w:pStyle w:val="Rientronormale1"/>
        <w:tabs>
          <w:tab w:val="left" w:pos="6015"/>
        </w:tabs>
        <w:ind w:left="0"/>
        <w:rPr>
          <w:rFonts w:asciiTheme="minorHAnsi" w:hAnsiTheme="minorHAnsi" w:cs="Calibri"/>
          <w:bCs/>
          <w:iCs/>
          <w:szCs w:val="22"/>
        </w:rPr>
      </w:pPr>
    </w:p>
    <w:p w14:paraId="2D62AF3A" w14:textId="6BA2180D" w:rsidR="00C9108E" w:rsidRPr="00C9108E" w:rsidRDefault="00C9108E" w:rsidP="002F4410">
      <w:pPr>
        <w:pStyle w:val="Rientronormale1"/>
        <w:tabs>
          <w:tab w:val="left" w:pos="6015"/>
        </w:tabs>
        <w:ind w:left="0"/>
        <w:rPr>
          <w:rFonts w:asciiTheme="minorHAnsi" w:hAnsiTheme="minorHAnsi" w:cs="Calibri"/>
          <w:bCs/>
          <w:iCs/>
          <w:szCs w:val="22"/>
        </w:rPr>
      </w:pPr>
      <w:r w:rsidRPr="00C9108E">
        <w:rPr>
          <w:rFonts w:asciiTheme="minorHAnsi" w:hAnsiTheme="minorHAnsi" w:cs="Calibri"/>
          <w:bCs/>
          <w:iCs/>
          <w:szCs w:val="22"/>
        </w:rPr>
        <w:t>f</w:t>
      </w:r>
      <w:r w:rsidR="002F4410">
        <w:rPr>
          <w:rFonts w:asciiTheme="minorHAnsi" w:hAnsiTheme="minorHAnsi" w:cs="Calibri"/>
          <w:bCs/>
          <w:iCs/>
          <w:szCs w:val="22"/>
        </w:rPr>
        <w:t>irma</w:t>
      </w:r>
      <w:r w:rsidR="002F4410">
        <w:rPr>
          <w:rFonts w:cstheme="minorHAnsi"/>
          <w:sz w:val="24"/>
          <w:szCs w:val="24"/>
        </w:rPr>
        <w:t xml:space="preserve"> </w:t>
      </w:r>
      <w:r w:rsidR="002F4410" w:rsidRPr="00292A8A">
        <w:rPr>
          <w:rFonts w:cstheme="minorHAnsi"/>
          <w:bCs/>
          <w:iCs/>
          <w:sz w:val="24"/>
          <w:szCs w:val="24"/>
        </w:rPr>
        <w:t>_________________</w:t>
      </w:r>
      <w:r w:rsidR="002F4410">
        <w:rPr>
          <w:rFonts w:cstheme="minorHAnsi"/>
          <w:bCs/>
          <w:iCs/>
          <w:sz w:val="24"/>
          <w:szCs w:val="24"/>
        </w:rPr>
        <w:t>___</w:t>
      </w:r>
      <w:r w:rsidR="002F4410" w:rsidRPr="00292A8A">
        <w:rPr>
          <w:rFonts w:cstheme="minorHAnsi"/>
          <w:bCs/>
          <w:iCs/>
          <w:sz w:val="24"/>
          <w:szCs w:val="24"/>
        </w:rPr>
        <w:t>_________</w:t>
      </w:r>
      <w:r w:rsidRPr="00C9108E">
        <w:rPr>
          <w:rFonts w:asciiTheme="minorHAnsi" w:hAnsiTheme="minorHAnsi" w:cs="Calibri"/>
          <w:bCs/>
          <w:iCs/>
          <w:szCs w:val="22"/>
        </w:rPr>
        <w:t xml:space="preserve"> per l’Impresa</w:t>
      </w:r>
      <w:r w:rsidR="002F4410">
        <w:rPr>
          <w:rFonts w:asciiTheme="minorHAnsi" w:hAnsiTheme="minorHAnsi" w:cs="Calibri"/>
          <w:bCs/>
          <w:iCs/>
          <w:szCs w:val="22"/>
        </w:rPr>
        <w:t xml:space="preserve"> </w:t>
      </w:r>
      <w:r w:rsidR="002F4410" w:rsidRPr="00292A8A">
        <w:rPr>
          <w:rFonts w:cstheme="minorHAnsi"/>
          <w:bCs/>
          <w:iCs/>
          <w:sz w:val="24"/>
          <w:szCs w:val="24"/>
        </w:rPr>
        <w:t>______________</w:t>
      </w:r>
      <w:r w:rsidR="002F4410">
        <w:rPr>
          <w:rFonts w:cstheme="minorHAnsi"/>
          <w:bCs/>
          <w:iCs/>
          <w:sz w:val="24"/>
          <w:szCs w:val="24"/>
        </w:rPr>
        <w:t>__________</w:t>
      </w:r>
      <w:r w:rsidR="002F4410" w:rsidRPr="00292A8A">
        <w:rPr>
          <w:rFonts w:cstheme="minorHAnsi"/>
          <w:bCs/>
          <w:iCs/>
          <w:sz w:val="24"/>
          <w:szCs w:val="24"/>
        </w:rPr>
        <w:t>____________</w:t>
      </w:r>
    </w:p>
    <w:p w14:paraId="3DE91212" w14:textId="77777777" w:rsidR="00C9108E" w:rsidRPr="00C9108E" w:rsidRDefault="00C9108E" w:rsidP="002F4410">
      <w:pPr>
        <w:pStyle w:val="Rientronormale1"/>
        <w:tabs>
          <w:tab w:val="left" w:pos="6015"/>
        </w:tabs>
        <w:ind w:left="0" w:right="5527"/>
        <w:jc w:val="center"/>
        <w:rPr>
          <w:rFonts w:asciiTheme="minorHAnsi" w:hAnsiTheme="minorHAnsi" w:cs="Calibri"/>
          <w:bCs/>
          <w:iCs/>
          <w:szCs w:val="22"/>
        </w:rPr>
      </w:pPr>
      <w:r w:rsidRPr="00C9108E">
        <w:rPr>
          <w:rFonts w:asciiTheme="minorHAnsi" w:hAnsiTheme="minorHAnsi" w:cs="Calibri"/>
          <w:bCs/>
          <w:iCs/>
          <w:szCs w:val="22"/>
        </w:rPr>
        <w:t>(timbro e firma leggibile)</w:t>
      </w:r>
    </w:p>
    <w:p w14:paraId="316719C0" w14:textId="77777777" w:rsidR="00C9108E" w:rsidRPr="00C9108E" w:rsidRDefault="00C9108E" w:rsidP="002F4410">
      <w:pPr>
        <w:pStyle w:val="Rientronormale1"/>
        <w:tabs>
          <w:tab w:val="left" w:pos="6015"/>
        </w:tabs>
        <w:ind w:left="0"/>
        <w:rPr>
          <w:rFonts w:asciiTheme="minorHAnsi" w:hAnsiTheme="minorHAnsi" w:cs="Calibri"/>
          <w:bCs/>
          <w:iCs/>
          <w:szCs w:val="22"/>
        </w:rPr>
      </w:pPr>
    </w:p>
    <w:p w14:paraId="18C793E0" w14:textId="77777777" w:rsidR="002F4410" w:rsidRPr="00C9108E" w:rsidRDefault="002F4410" w:rsidP="002F4410">
      <w:pPr>
        <w:pStyle w:val="Rientronormale1"/>
        <w:tabs>
          <w:tab w:val="left" w:pos="6015"/>
        </w:tabs>
        <w:ind w:left="0"/>
        <w:rPr>
          <w:rFonts w:asciiTheme="minorHAnsi" w:hAnsiTheme="minorHAnsi" w:cs="Calibri"/>
          <w:bCs/>
          <w:iCs/>
          <w:szCs w:val="22"/>
        </w:rPr>
      </w:pPr>
    </w:p>
    <w:p w14:paraId="3B80C4BA" w14:textId="77777777" w:rsidR="002F4410" w:rsidRPr="00C9108E" w:rsidRDefault="002F4410" w:rsidP="002F4410">
      <w:pPr>
        <w:pStyle w:val="Rientronormale1"/>
        <w:tabs>
          <w:tab w:val="left" w:pos="6015"/>
        </w:tabs>
        <w:ind w:left="0"/>
        <w:rPr>
          <w:rFonts w:asciiTheme="minorHAnsi" w:hAnsiTheme="minorHAnsi" w:cs="Calibri"/>
          <w:bCs/>
          <w:iCs/>
          <w:szCs w:val="22"/>
        </w:rPr>
      </w:pPr>
      <w:r w:rsidRPr="00C9108E">
        <w:rPr>
          <w:rFonts w:asciiTheme="minorHAnsi" w:hAnsiTheme="minorHAnsi" w:cs="Calibri"/>
          <w:bCs/>
          <w:iCs/>
          <w:szCs w:val="22"/>
        </w:rPr>
        <w:t>f</w:t>
      </w:r>
      <w:r>
        <w:rPr>
          <w:rFonts w:asciiTheme="minorHAnsi" w:hAnsiTheme="minorHAnsi" w:cs="Calibri"/>
          <w:bCs/>
          <w:iCs/>
          <w:szCs w:val="22"/>
        </w:rPr>
        <w:t>irma</w:t>
      </w:r>
      <w:r>
        <w:rPr>
          <w:rFonts w:cstheme="minorHAnsi"/>
          <w:sz w:val="24"/>
          <w:szCs w:val="24"/>
        </w:rPr>
        <w:t xml:space="preserve"> </w:t>
      </w:r>
      <w:r w:rsidRPr="00292A8A">
        <w:rPr>
          <w:rFonts w:cstheme="minorHAnsi"/>
          <w:bCs/>
          <w:iCs/>
          <w:sz w:val="24"/>
          <w:szCs w:val="24"/>
        </w:rPr>
        <w:t>_________________</w:t>
      </w:r>
      <w:r>
        <w:rPr>
          <w:rFonts w:cstheme="minorHAnsi"/>
          <w:bCs/>
          <w:iCs/>
          <w:sz w:val="24"/>
          <w:szCs w:val="24"/>
        </w:rPr>
        <w:t>___</w:t>
      </w:r>
      <w:r w:rsidRPr="00292A8A">
        <w:rPr>
          <w:rFonts w:cstheme="minorHAnsi"/>
          <w:bCs/>
          <w:iCs/>
          <w:sz w:val="24"/>
          <w:szCs w:val="24"/>
        </w:rPr>
        <w:t>_________</w:t>
      </w:r>
      <w:r w:rsidRPr="00C9108E">
        <w:rPr>
          <w:rFonts w:asciiTheme="minorHAnsi" w:hAnsiTheme="minorHAnsi" w:cs="Calibri"/>
          <w:bCs/>
          <w:iCs/>
          <w:szCs w:val="22"/>
        </w:rPr>
        <w:t xml:space="preserve"> per l’Impresa</w:t>
      </w:r>
      <w:r>
        <w:rPr>
          <w:rFonts w:asciiTheme="minorHAnsi" w:hAnsiTheme="minorHAnsi" w:cs="Calibri"/>
          <w:bCs/>
          <w:iCs/>
          <w:szCs w:val="22"/>
        </w:rPr>
        <w:t xml:space="preserve"> </w:t>
      </w:r>
      <w:r w:rsidRPr="00292A8A">
        <w:rPr>
          <w:rFonts w:cstheme="minorHAnsi"/>
          <w:bCs/>
          <w:iCs/>
          <w:sz w:val="24"/>
          <w:szCs w:val="24"/>
        </w:rPr>
        <w:t>______________</w:t>
      </w:r>
      <w:r>
        <w:rPr>
          <w:rFonts w:cstheme="minorHAnsi"/>
          <w:bCs/>
          <w:iCs/>
          <w:sz w:val="24"/>
          <w:szCs w:val="24"/>
        </w:rPr>
        <w:t>__________</w:t>
      </w:r>
      <w:r w:rsidRPr="00292A8A">
        <w:rPr>
          <w:rFonts w:cstheme="minorHAnsi"/>
          <w:bCs/>
          <w:iCs/>
          <w:sz w:val="24"/>
          <w:szCs w:val="24"/>
        </w:rPr>
        <w:t>____________</w:t>
      </w:r>
    </w:p>
    <w:p w14:paraId="5607F0EE" w14:textId="77777777" w:rsidR="002F4410" w:rsidRPr="00C9108E" w:rsidRDefault="002F4410" w:rsidP="002F4410">
      <w:pPr>
        <w:pStyle w:val="Rientronormale1"/>
        <w:tabs>
          <w:tab w:val="left" w:pos="6015"/>
        </w:tabs>
        <w:ind w:left="0" w:right="5527"/>
        <w:jc w:val="center"/>
        <w:rPr>
          <w:rFonts w:asciiTheme="minorHAnsi" w:hAnsiTheme="minorHAnsi" w:cs="Calibri"/>
          <w:bCs/>
          <w:iCs/>
          <w:szCs w:val="22"/>
        </w:rPr>
      </w:pPr>
      <w:r w:rsidRPr="00C9108E">
        <w:rPr>
          <w:rFonts w:asciiTheme="minorHAnsi" w:hAnsiTheme="minorHAnsi" w:cs="Calibri"/>
          <w:bCs/>
          <w:iCs/>
          <w:szCs w:val="22"/>
        </w:rPr>
        <w:t>(timbro e firma leggibile)</w:t>
      </w:r>
    </w:p>
    <w:p w14:paraId="09B2C0BE" w14:textId="77777777" w:rsidR="002F4410" w:rsidRPr="00C9108E" w:rsidRDefault="002F4410" w:rsidP="002F4410">
      <w:pPr>
        <w:pStyle w:val="Rientronormale1"/>
        <w:tabs>
          <w:tab w:val="left" w:pos="6015"/>
        </w:tabs>
        <w:ind w:left="0"/>
        <w:rPr>
          <w:rFonts w:asciiTheme="minorHAnsi" w:hAnsiTheme="minorHAnsi" w:cs="Calibri"/>
          <w:bCs/>
          <w:iCs/>
          <w:szCs w:val="22"/>
        </w:rPr>
      </w:pPr>
    </w:p>
    <w:p w14:paraId="2998EA2E" w14:textId="77777777" w:rsidR="002F4410" w:rsidRPr="00C9108E" w:rsidRDefault="002F4410" w:rsidP="002F4410">
      <w:pPr>
        <w:pStyle w:val="Rientronormale1"/>
        <w:tabs>
          <w:tab w:val="left" w:pos="6015"/>
        </w:tabs>
        <w:ind w:left="0"/>
        <w:rPr>
          <w:rFonts w:asciiTheme="minorHAnsi" w:hAnsiTheme="minorHAnsi" w:cs="Calibri"/>
          <w:bCs/>
          <w:iCs/>
          <w:szCs w:val="22"/>
        </w:rPr>
      </w:pPr>
    </w:p>
    <w:p w14:paraId="6A5CA02E" w14:textId="77777777" w:rsidR="002F4410" w:rsidRPr="00C9108E" w:rsidRDefault="002F4410" w:rsidP="002F4410">
      <w:pPr>
        <w:pStyle w:val="Rientronormale1"/>
        <w:tabs>
          <w:tab w:val="left" w:pos="6015"/>
        </w:tabs>
        <w:ind w:left="0"/>
        <w:rPr>
          <w:rFonts w:asciiTheme="minorHAnsi" w:hAnsiTheme="minorHAnsi" w:cs="Calibri"/>
          <w:bCs/>
          <w:iCs/>
          <w:szCs w:val="22"/>
        </w:rPr>
      </w:pPr>
      <w:r w:rsidRPr="00C9108E">
        <w:rPr>
          <w:rFonts w:asciiTheme="minorHAnsi" w:hAnsiTheme="minorHAnsi" w:cs="Calibri"/>
          <w:bCs/>
          <w:iCs/>
          <w:szCs w:val="22"/>
        </w:rPr>
        <w:t>f</w:t>
      </w:r>
      <w:r>
        <w:rPr>
          <w:rFonts w:asciiTheme="minorHAnsi" w:hAnsiTheme="minorHAnsi" w:cs="Calibri"/>
          <w:bCs/>
          <w:iCs/>
          <w:szCs w:val="22"/>
        </w:rPr>
        <w:t>irma</w:t>
      </w:r>
      <w:r>
        <w:rPr>
          <w:rFonts w:cstheme="minorHAnsi"/>
          <w:sz w:val="24"/>
          <w:szCs w:val="24"/>
        </w:rPr>
        <w:t xml:space="preserve"> </w:t>
      </w:r>
      <w:r w:rsidRPr="00292A8A">
        <w:rPr>
          <w:rFonts w:cstheme="minorHAnsi"/>
          <w:bCs/>
          <w:iCs/>
          <w:sz w:val="24"/>
          <w:szCs w:val="24"/>
        </w:rPr>
        <w:t>_________________</w:t>
      </w:r>
      <w:r>
        <w:rPr>
          <w:rFonts w:cstheme="minorHAnsi"/>
          <w:bCs/>
          <w:iCs/>
          <w:sz w:val="24"/>
          <w:szCs w:val="24"/>
        </w:rPr>
        <w:t>___</w:t>
      </w:r>
      <w:r w:rsidRPr="00292A8A">
        <w:rPr>
          <w:rFonts w:cstheme="minorHAnsi"/>
          <w:bCs/>
          <w:iCs/>
          <w:sz w:val="24"/>
          <w:szCs w:val="24"/>
        </w:rPr>
        <w:t>_________</w:t>
      </w:r>
      <w:r w:rsidRPr="00C9108E">
        <w:rPr>
          <w:rFonts w:asciiTheme="minorHAnsi" w:hAnsiTheme="minorHAnsi" w:cs="Calibri"/>
          <w:bCs/>
          <w:iCs/>
          <w:szCs w:val="22"/>
        </w:rPr>
        <w:t xml:space="preserve"> per l’Impresa</w:t>
      </w:r>
      <w:r>
        <w:rPr>
          <w:rFonts w:asciiTheme="minorHAnsi" w:hAnsiTheme="minorHAnsi" w:cs="Calibri"/>
          <w:bCs/>
          <w:iCs/>
          <w:szCs w:val="22"/>
        </w:rPr>
        <w:t xml:space="preserve"> </w:t>
      </w:r>
      <w:r w:rsidRPr="00292A8A">
        <w:rPr>
          <w:rFonts w:cstheme="minorHAnsi"/>
          <w:bCs/>
          <w:iCs/>
          <w:sz w:val="24"/>
          <w:szCs w:val="24"/>
        </w:rPr>
        <w:t>______________</w:t>
      </w:r>
      <w:r>
        <w:rPr>
          <w:rFonts w:cstheme="minorHAnsi"/>
          <w:bCs/>
          <w:iCs/>
          <w:sz w:val="24"/>
          <w:szCs w:val="24"/>
        </w:rPr>
        <w:t>__________</w:t>
      </w:r>
      <w:r w:rsidRPr="00292A8A">
        <w:rPr>
          <w:rFonts w:cstheme="minorHAnsi"/>
          <w:bCs/>
          <w:iCs/>
          <w:sz w:val="24"/>
          <w:szCs w:val="24"/>
        </w:rPr>
        <w:t>____________</w:t>
      </w:r>
    </w:p>
    <w:p w14:paraId="7E79EAC3" w14:textId="77777777" w:rsidR="002F4410" w:rsidRPr="00C9108E" w:rsidRDefault="002F4410" w:rsidP="002F4410">
      <w:pPr>
        <w:pStyle w:val="Rientronormale1"/>
        <w:tabs>
          <w:tab w:val="left" w:pos="6015"/>
        </w:tabs>
        <w:ind w:left="0" w:right="5527"/>
        <w:jc w:val="center"/>
        <w:rPr>
          <w:rFonts w:asciiTheme="minorHAnsi" w:hAnsiTheme="minorHAnsi" w:cs="Calibri"/>
          <w:bCs/>
          <w:iCs/>
          <w:szCs w:val="22"/>
        </w:rPr>
      </w:pPr>
      <w:r w:rsidRPr="00C9108E">
        <w:rPr>
          <w:rFonts w:asciiTheme="minorHAnsi" w:hAnsiTheme="minorHAnsi" w:cs="Calibri"/>
          <w:bCs/>
          <w:iCs/>
          <w:szCs w:val="22"/>
        </w:rPr>
        <w:t>(timbro e firma leggibile)</w:t>
      </w:r>
    </w:p>
    <w:p w14:paraId="263023D1" w14:textId="77777777" w:rsidR="002F4410" w:rsidRPr="00C9108E" w:rsidRDefault="002F4410" w:rsidP="002F4410">
      <w:pPr>
        <w:pStyle w:val="Rientronormale1"/>
        <w:tabs>
          <w:tab w:val="left" w:pos="6015"/>
        </w:tabs>
        <w:ind w:left="0"/>
        <w:rPr>
          <w:rFonts w:asciiTheme="minorHAnsi" w:hAnsiTheme="minorHAnsi" w:cs="Calibri"/>
          <w:bCs/>
          <w:iCs/>
          <w:szCs w:val="22"/>
        </w:rPr>
      </w:pPr>
    </w:p>
    <w:p w14:paraId="49CF1455" w14:textId="77777777" w:rsidR="00C9108E" w:rsidRPr="00C9108E" w:rsidRDefault="00C9108E" w:rsidP="002F4410">
      <w:pPr>
        <w:pStyle w:val="Rientronormale1"/>
        <w:tabs>
          <w:tab w:val="left" w:pos="6015"/>
        </w:tabs>
        <w:ind w:left="0"/>
        <w:rPr>
          <w:rFonts w:asciiTheme="minorHAnsi" w:hAnsiTheme="minorHAnsi" w:cs="Calibri"/>
          <w:bCs/>
          <w:iCs/>
          <w:szCs w:val="22"/>
        </w:rPr>
      </w:pPr>
    </w:p>
    <w:p w14:paraId="65ACF7EB" w14:textId="5F295030" w:rsidR="002F4410" w:rsidRPr="002F4410" w:rsidRDefault="00C9108E" w:rsidP="002F4410">
      <w:pPr>
        <w:pStyle w:val="Rientronormale1"/>
        <w:tabs>
          <w:tab w:val="left" w:pos="6015"/>
        </w:tabs>
        <w:ind w:left="0"/>
        <w:rPr>
          <w:rFonts w:asciiTheme="minorHAnsi" w:hAnsiTheme="minorHAnsi" w:cs="Calibri"/>
          <w:b/>
          <w:iCs/>
          <w:szCs w:val="22"/>
        </w:rPr>
      </w:pPr>
      <w:r w:rsidRPr="002F4410">
        <w:rPr>
          <w:rFonts w:asciiTheme="minorHAnsi" w:hAnsiTheme="minorHAnsi" w:cs="Calibri"/>
          <w:b/>
          <w:iCs/>
          <w:szCs w:val="22"/>
        </w:rPr>
        <w:t>N.B.</w:t>
      </w:r>
      <w:r w:rsidR="00791EF4">
        <w:rPr>
          <w:rFonts w:asciiTheme="minorHAnsi" w:hAnsiTheme="minorHAnsi" w:cs="Calibri"/>
          <w:b/>
          <w:iCs/>
          <w:szCs w:val="22"/>
        </w:rPr>
        <w:t xml:space="preserve">: </w:t>
      </w:r>
    </w:p>
    <w:p w14:paraId="284BCB6F" w14:textId="37AFDD98" w:rsidR="00C9108E" w:rsidRPr="00C9108E" w:rsidRDefault="00C9108E" w:rsidP="002F4410">
      <w:pPr>
        <w:pStyle w:val="Rientronormale1"/>
        <w:tabs>
          <w:tab w:val="left" w:pos="6015"/>
        </w:tabs>
        <w:ind w:left="0"/>
        <w:rPr>
          <w:rFonts w:asciiTheme="minorHAnsi" w:hAnsiTheme="minorHAnsi" w:cs="Calibri"/>
          <w:bCs/>
          <w:iCs/>
          <w:szCs w:val="22"/>
        </w:rPr>
      </w:pPr>
      <w:r w:rsidRPr="00C9108E">
        <w:rPr>
          <w:rFonts w:asciiTheme="minorHAnsi" w:hAnsiTheme="minorHAnsi" w:cs="Calibri"/>
          <w:bCs/>
          <w:iCs/>
          <w:szCs w:val="22"/>
        </w:rPr>
        <w:t>Alla presente dichiarazione deve essere allegata copia fotostatica di un documento di identità in corso di validità del/i soggetto/i firmatario/i.</w:t>
      </w:r>
    </w:p>
    <w:p w14:paraId="7EC830E5" w14:textId="77777777" w:rsidR="00C9108E" w:rsidRPr="00C9108E" w:rsidRDefault="00C9108E" w:rsidP="002F4410">
      <w:pPr>
        <w:pStyle w:val="Rientronormale1"/>
        <w:tabs>
          <w:tab w:val="left" w:pos="6015"/>
        </w:tabs>
        <w:ind w:left="0"/>
        <w:rPr>
          <w:rFonts w:asciiTheme="minorHAnsi" w:hAnsiTheme="minorHAnsi" w:cs="Calibri"/>
          <w:bCs/>
          <w:iCs/>
          <w:szCs w:val="22"/>
        </w:rPr>
      </w:pPr>
    </w:p>
    <w:p w14:paraId="6108BDA5" w14:textId="20124D8F" w:rsidR="00C9108E" w:rsidRPr="00C9108E" w:rsidRDefault="002F4410" w:rsidP="002F4410">
      <w:pPr>
        <w:pStyle w:val="Rientronormale1"/>
        <w:ind w:left="0"/>
        <w:rPr>
          <w:rFonts w:asciiTheme="minorHAnsi" w:hAnsiTheme="minorHAnsi" w:cs="Calibri"/>
          <w:bCs/>
          <w:iCs/>
          <w:szCs w:val="22"/>
        </w:rPr>
      </w:pPr>
      <w:r>
        <w:rPr>
          <w:rFonts w:asciiTheme="minorHAnsi" w:hAnsiTheme="minorHAnsi" w:cs="Calibri"/>
          <w:bCs/>
          <w:iCs/>
          <w:szCs w:val="22"/>
        </w:rPr>
        <w:t>O</w:t>
      </w:r>
      <w:r w:rsidR="00C9108E" w:rsidRPr="00C9108E">
        <w:rPr>
          <w:rFonts w:asciiTheme="minorHAnsi" w:hAnsiTheme="minorHAnsi" w:cs="Calibri"/>
          <w:bCs/>
          <w:iCs/>
          <w:szCs w:val="22"/>
        </w:rPr>
        <w:t xml:space="preserve">gni pagina del presente modulo </w:t>
      </w:r>
      <w:r w:rsidRPr="00C9108E">
        <w:rPr>
          <w:rFonts w:asciiTheme="minorHAnsi" w:hAnsiTheme="minorHAnsi" w:cs="Calibri"/>
          <w:bCs/>
          <w:iCs/>
          <w:szCs w:val="22"/>
        </w:rPr>
        <w:t>dovrà essere corredata</w:t>
      </w:r>
      <w:r w:rsidR="00C9108E" w:rsidRPr="00C9108E">
        <w:rPr>
          <w:rFonts w:asciiTheme="minorHAnsi" w:hAnsiTheme="minorHAnsi" w:cs="Calibri"/>
          <w:bCs/>
          <w:iCs/>
          <w:szCs w:val="22"/>
        </w:rPr>
        <w:t xml:space="preserve"> di timbro della società e sigla del legale rappresentante/procuratore</w:t>
      </w:r>
      <w:r>
        <w:rPr>
          <w:rFonts w:asciiTheme="minorHAnsi" w:hAnsiTheme="minorHAnsi" w:cs="Calibri"/>
          <w:bCs/>
          <w:iCs/>
          <w:szCs w:val="22"/>
        </w:rPr>
        <w:t>.</w:t>
      </w:r>
    </w:p>
    <w:p w14:paraId="53D69B3A" w14:textId="012B26F6" w:rsidR="00BF0354" w:rsidRPr="00F621A9" w:rsidRDefault="00C9108E" w:rsidP="002F4410">
      <w:pPr>
        <w:pStyle w:val="Rientronormale1"/>
        <w:tabs>
          <w:tab w:val="left" w:pos="6015"/>
        </w:tabs>
        <w:ind w:left="0"/>
        <w:rPr>
          <w:rFonts w:eastAsia="Calibri,Bold" w:cs="Tahoma"/>
        </w:rPr>
      </w:pPr>
      <w:r w:rsidRPr="00C9108E">
        <w:rPr>
          <w:rFonts w:asciiTheme="minorHAnsi" w:hAnsiTheme="minorHAnsi" w:cs="Calibri"/>
          <w:bCs/>
          <w:iCs/>
          <w:szCs w:val="22"/>
        </w:rPr>
        <w:t xml:space="preserve">Qualora la documentazione venga sottoscritta dal “procuratore/i” della società, dovrà essere allegata copia della relativa procura notarile </w:t>
      </w:r>
      <w:r w:rsidR="002F4410">
        <w:rPr>
          <w:rFonts w:asciiTheme="minorHAnsi" w:hAnsiTheme="minorHAnsi" w:cs="Calibri"/>
          <w:bCs/>
          <w:iCs/>
          <w:szCs w:val="22"/>
        </w:rPr>
        <w:t>(</w:t>
      </w:r>
      <w:r w:rsidRPr="00C9108E">
        <w:rPr>
          <w:rFonts w:asciiTheme="minorHAnsi" w:hAnsiTheme="minorHAnsi" w:cs="Calibri"/>
          <w:bCs/>
          <w:iCs/>
          <w:szCs w:val="22"/>
        </w:rPr>
        <w:t>GENERALE</w:t>
      </w:r>
      <w:r w:rsidR="002F4410">
        <w:rPr>
          <w:rFonts w:asciiTheme="minorHAnsi" w:hAnsiTheme="minorHAnsi" w:cs="Calibri"/>
          <w:bCs/>
          <w:iCs/>
          <w:szCs w:val="22"/>
        </w:rPr>
        <w:t xml:space="preserve"> o</w:t>
      </w:r>
      <w:r w:rsidRPr="00C9108E">
        <w:rPr>
          <w:rFonts w:asciiTheme="minorHAnsi" w:hAnsiTheme="minorHAnsi" w:cs="Calibri"/>
          <w:bCs/>
          <w:iCs/>
          <w:szCs w:val="22"/>
        </w:rPr>
        <w:t xml:space="preserve"> SPECIALE) o altro documento da cui evincere i poteri di rappresentanza.</w:t>
      </w:r>
    </w:p>
    <w:sectPr w:rsidR="00BF0354" w:rsidRPr="00F621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Bold">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eastAsia="Times New Roman" w:hAnsi="Times New Roman" w:cs="Times New Roman" w:hint="default"/>
        <w:lang w:val="it-I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lvlText w:val="–"/>
      <w:lvlJc w:val="left"/>
      <w:pPr>
        <w:tabs>
          <w:tab w:val="num" w:pos="708"/>
        </w:tabs>
        <w:ind w:left="720" w:hanging="360"/>
      </w:pPr>
      <w:rPr>
        <w:rFonts w:ascii="Arial" w:hAnsi="Arial"/>
      </w:rPr>
    </w:lvl>
  </w:abstractNum>
  <w:abstractNum w:abstractNumId="2" w15:restartNumberingAfterBreak="0">
    <w:nsid w:val="00000004"/>
    <w:multiLevelType w:val="singleLevel"/>
    <w:tmpl w:val="00000004"/>
    <w:name w:val="WW8Num5"/>
    <w:lvl w:ilvl="0">
      <w:numFmt w:val="bullet"/>
      <w:lvlText w:val="–"/>
      <w:lvlJc w:val="left"/>
      <w:pPr>
        <w:tabs>
          <w:tab w:val="num" w:pos="708"/>
        </w:tabs>
        <w:ind w:left="720" w:hanging="360"/>
      </w:pPr>
      <w:rPr>
        <w:rFonts w:ascii="Arial" w:hAnsi="Arial" w:cs="Arial" w:hint="default"/>
      </w:rPr>
    </w:lvl>
  </w:abstractNum>
  <w:abstractNum w:abstractNumId="3" w15:restartNumberingAfterBreak="0">
    <w:nsid w:val="00000005"/>
    <w:multiLevelType w:val="singleLevel"/>
    <w:tmpl w:val="00000005"/>
    <w:lvl w:ilvl="0">
      <w:numFmt w:val="bullet"/>
      <w:lvlText w:val="–"/>
      <w:lvlJc w:val="left"/>
      <w:pPr>
        <w:tabs>
          <w:tab w:val="num" w:pos="340"/>
        </w:tabs>
        <w:ind w:left="720" w:hanging="360"/>
      </w:pPr>
      <w:rPr>
        <w:rFonts w:ascii="Arial" w:hAnsi="Arial" w:cs="Wingdings" w:hint="default"/>
      </w:rPr>
    </w:lvl>
  </w:abstractNum>
  <w:abstractNum w:abstractNumId="4" w15:restartNumberingAfterBreak="0">
    <w:nsid w:val="24690B5F"/>
    <w:multiLevelType w:val="hybridMultilevel"/>
    <w:tmpl w:val="BC6C1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983904"/>
    <w:multiLevelType w:val="hybridMultilevel"/>
    <w:tmpl w:val="367A50F4"/>
    <w:lvl w:ilvl="0" w:tplc="9210FE06">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A57149"/>
    <w:multiLevelType w:val="multilevel"/>
    <w:tmpl w:val="8CA04814"/>
    <w:lvl w:ilvl="0">
      <w:start w:val="1"/>
      <w:numFmt w:val="decimal"/>
      <w:lvlText w:val="%1."/>
      <w:lvlJc w:val="left"/>
      <w:pPr>
        <w:ind w:left="1405" w:hanging="358"/>
      </w:pPr>
      <w:rPr>
        <w:rFonts w:ascii="Century Gothic" w:eastAsia="Century Gothic" w:hAnsi="Century Gothic" w:cs="Century Gothic" w:hint="default"/>
        <w:b/>
        <w:bCs/>
        <w:i w:val="0"/>
        <w:iCs w:val="0"/>
        <w:spacing w:val="0"/>
        <w:w w:val="99"/>
        <w:sz w:val="20"/>
        <w:szCs w:val="20"/>
        <w:lang w:val="it-IT" w:eastAsia="en-US" w:bidi="ar-SA"/>
      </w:rPr>
    </w:lvl>
    <w:lvl w:ilvl="1">
      <w:start w:val="1"/>
      <w:numFmt w:val="decimal"/>
      <w:lvlText w:val="%1.%2."/>
      <w:lvlJc w:val="left"/>
      <w:pPr>
        <w:ind w:left="1475" w:hanging="435"/>
      </w:pPr>
      <w:rPr>
        <w:rFonts w:ascii="Arial" w:eastAsia="Century Gothic" w:hAnsi="Arial" w:cs="Arial" w:hint="default"/>
        <w:b/>
        <w:bCs/>
        <w:i w:val="0"/>
        <w:iCs w:val="0"/>
        <w:spacing w:val="-1"/>
        <w:w w:val="99"/>
        <w:sz w:val="22"/>
        <w:szCs w:val="22"/>
        <w:lang w:val="it-IT" w:eastAsia="en-US" w:bidi="ar-SA"/>
      </w:rPr>
    </w:lvl>
    <w:lvl w:ilvl="2">
      <w:start w:val="1"/>
      <w:numFmt w:val="lowerLetter"/>
      <w:lvlText w:val="%3)"/>
      <w:lvlJc w:val="left"/>
      <w:pPr>
        <w:ind w:left="1699" w:hanging="281"/>
      </w:pPr>
      <w:rPr>
        <w:rFonts w:hint="default"/>
        <w:spacing w:val="0"/>
        <w:w w:val="99"/>
        <w:lang w:val="it-IT" w:eastAsia="en-US" w:bidi="ar-SA"/>
      </w:rPr>
    </w:lvl>
    <w:lvl w:ilvl="3">
      <w:numFmt w:val="bullet"/>
      <w:lvlText w:val="-"/>
      <w:lvlJc w:val="left"/>
      <w:pPr>
        <w:ind w:left="2180" w:hanging="281"/>
      </w:pPr>
      <w:rPr>
        <w:rFonts w:ascii="Times New Roman" w:eastAsia="Times New Roman" w:hAnsi="Times New Roman" w:cs="Times New Roman" w:hint="default"/>
        <w:b w:val="0"/>
        <w:bCs w:val="0"/>
        <w:i w:val="0"/>
        <w:iCs w:val="0"/>
        <w:spacing w:val="0"/>
        <w:w w:val="100"/>
        <w:sz w:val="18"/>
        <w:szCs w:val="18"/>
        <w:lang w:val="it-IT" w:eastAsia="en-US" w:bidi="ar-SA"/>
      </w:rPr>
    </w:lvl>
    <w:lvl w:ilvl="4">
      <w:start w:val="1"/>
      <w:numFmt w:val="lowerRoman"/>
      <w:lvlText w:val="%5."/>
      <w:lvlJc w:val="left"/>
      <w:pPr>
        <w:ind w:left="2684" w:hanging="281"/>
        <w:jc w:val="right"/>
      </w:pPr>
      <w:rPr>
        <w:rFonts w:ascii="Times New Roman" w:eastAsia="Times New Roman" w:hAnsi="Times New Roman" w:cs="Times New Roman" w:hint="default"/>
        <w:b w:val="0"/>
        <w:bCs w:val="0"/>
        <w:i w:val="0"/>
        <w:iCs w:val="0"/>
        <w:spacing w:val="0"/>
        <w:w w:val="100"/>
        <w:sz w:val="18"/>
        <w:szCs w:val="18"/>
        <w:lang w:val="it-IT" w:eastAsia="en-US" w:bidi="ar-SA"/>
      </w:rPr>
    </w:lvl>
    <w:lvl w:ilvl="5">
      <w:numFmt w:val="bullet"/>
      <w:lvlText w:val="•"/>
      <w:lvlJc w:val="left"/>
      <w:pPr>
        <w:ind w:left="2680" w:hanging="281"/>
      </w:pPr>
      <w:rPr>
        <w:rFonts w:hint="default"/>
        <w:lang w:val="it-IT" w:eastAsia="en-US" w:bidi="ar-SA"/>
      </w:rPr>
    </w:lvl>
    <w:lvl w:ilvl="6">
      <w:numFmt w:val="bullet"/>
      <w:lvlText w:val="•"/>
      <w:lvlJc w:val="left"/>
      <w:pPr>
        <w:ind w:left="4297" w:hanging="281"/>
      </w:pPr>
      <w:rPr>
        <w:rFonts w:hint="default"/>
        <w:lang w:val="it-IT" w:eastAsia="en-US" w:bidi="ar-SA"/>
      </w:rPr>
    </w:lvl>
    <w:lvl w:ilvl="7">
      <w:numFmt w:val="bullet"/>
      <w:lvlText w:val="•"/>
      <w:lvlJc w:val="left"/>
      <w:pPr>
        <w:ind w:left="5914" w:hanging="281"/>
      </w:pPr>
      <w:rPr>
        <w:rFonts w:hint="default"/>
        <w:lang w:val="it-IT" w:eastAsia="en-US" w:bidi="ar-SA"/>
      </w:rPr>
    </w:lvl>
    <w:lvl w:ilvl="8">
      <w:numFmt w:val="bullet"/>
      <w:lvlText w:val="•"/>
      <w:lvlJc w:val="left"/>
      <w:pPr>
        <w:ind w:left="7531" w:hanging="281"/>
      </w:pPr>
      <w:rPr>
        <w:rFonts w:hint="default"/>
        <w:lang w:val="it-IT" w:eastAsia="en-US" w:bidi="ar-SA"/>
      </w:rPr>
    </w:lvl>
  </w:abstractNum>
  <w:abstractNum w:abstractNumId="7" w15:restartNumberingAfterBreak="0">
    <w:nsid w:val="4EB40282"/>
    <w:multiLevelType w:val="hybridMultilevel"/>
    <w:tmpl w:val="1E3C5A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F64388C"/>
    <w:multiLevelType w:val="hybridMultilevel"/>
    <w:tmpl w:val="31C247D6"/>
    <w:lvl w:ilvl="0" w:tplc="6B0ADBC4">
      <w:start w:val="1"/>
      <w:numFmt w:val="lowerLetter"/>
      <w:lvlText w:val="%1."/>
      <w:lvlJc w:val="left"/>
      <w:pPr>
        <w:ind w:left="2125" w:hanging="360"/>
      </w:pPr>
      <w:rPr>
        <w:rFonts w:asciiTheme="minorHAnsi" w:eastAsia="Times New Roman" w:hAnsiTheme="minorHAnsi" w:cstheme="minorHAnsi" w:hint="default"/>
        <w:b/>
        <w:bCs/>
        <w:i w:val="0"/>
        <w:iCs w:val="0"/>
        <w:spacing w:val="-1"/>
        <w:w w:val="100"/>
        <w:sz w:val="22"/>
        <w:szCs w:val="22"/>
        <w:lang w:val="it-IT" w:eastAsia="en-US" w:bidi="ar-SA"/>
      </w:rPr>
    </w:lvl>
    <w:lvl w:ilvl="1" w:tplc="04100019" w:tentative="1">
      <w:start w:val="1"/>
      <w:numFmt w:val="lowerLetter"/>
      <w:lvlText w:val="%2."/>
      <w:lvlJc w:val="left"/>
      <w:pPr>
        <w:ind w:left="2845" w:hanging="360"/>
      </w:pPr>
    </w:lvl>
    <w:lvl w:ilvl="2" w:tplc="0410001B" w:tentative="1">
      <w:start w:val="1"/>
      <w:numFmt w:val="lowerRoman"/>
      <w:lvlText w:val="%3."/>
      <w:lvlJc w:val="right"/>
      <w:pPr>
        <w:ind w:left="3565" w:hanging="180"/>
      </w:pPr>
    </w:lvl>
    <w:lvl w:ilvl="3" w:tplc="0410000F" w:tentative="1">
      <w:start w:val="1"/>
      <w:numFmt w:val="decimal"/>
      <w:lvlText w:val="%4."/>
      <w:lvlJc w:val="left"/>
      <w:pPr>
        <w:ind w:left="4285" w:hanging="360"/>
      </w:pPr>
    </w:lvl>
    <w:lvl w:ilvl="4" w:tplc="04100019" w:tentative="1">
      <w:start w:val="1"/>
      <w:numFmt w:val="lowerLetter"/>
      <w:lvlText w:val="%5."/>
      <w:lvlJc w:val="left"/>
      <w:pPr>
        <w:ind w:left="5005" w:hanging="360"/>
      </w:pPr>
    </w:lvl>
    <w:lvl w:ilvl="5" w:tplc="0410001B" w:tentative="1">
      <w:start w:val="1"/>
      <w:numFmt w:val="lowerRoman"/>
      <w:lvlText w:val="%6."/>
      <w:lvlJc w:val="right"/>
      <w:pPr>
        <w:ind w:left="5725" w:hanging="180"/>
      </w:pPr>
    </w:lvl>
    <w:lvl w:ilvl="6" w:tplc="0410000F" w:tentative="1">
      <w:start w:val="1"/>
      <w:numFmt w:val="decimal"/>
      <w:lvlText w:val="%7."/>
      <w:lvlJc w:val="left"/>
      <w:pPr>
        <w:ind w:left="6445" w:hanging="360"/>
      </w:pPr>
    </w:lvl>
    <w:lvl w:ilvl="7" w:tplc="04100019" w:tentative="1">
      <w:start w:val="1"/>
      <w:numFmt w:val="lowerLetter"/>
      <w:lvlText w:val="%8."/>
      <w:lvlJc w:val="left"/>
      <w:pPr>
        <w:ind w:left="7165" w:hanging="360"/>
      </w:pPr>
    </w:lvl>
    <w:lvl w:ilvl="8" w:tplc="0410001B" w:tentative="1">
      <w:start w:val="1"/>
      <w:numFmt w:val="lowerRoman"/>
      <w:lvlText w:val="%9."/>
      <w:lvlJc w:val="right"/>
      <w:pPr>
        <w:ind w:left="7885" w:hanging="180"/>
      </w:pPr>
    </w:lvl>
  </w:abstractNum>
  <w:abstractNum w:abstractNumId="9" w15:restartNumberingAfterBreak="0">
    <w:nsid w:val="642A7207"/>
    <w:multiLevelType w:val="hybridMultilevel"/>
    <w:tmpl w:val="37A4FAE8"/>
    <w:lvl w:ilvl="0" w:tplc="DCF41C1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E9B5336"/>
    <w:multiLevelType w:val="hybridMultilevel"/>
    <w:tmpl w:val="25A231F0"/>
    <w:lvl w:ilvl="0" w:tplc="358455A0">
      <w:numFmt w:val="bullet"/>
      <w:lvlText w:val=""/>
      <w:lvlJc w:val="left"/>
      <w:pPr>
        <w:ind w:left="1768" w:hanging="360"/>
      </w:pPr>
      <w:rPr>
        <w:rFonts w:ascii="Symbol" w:eastAsia="Symbol" w:hAnsi="Symbol" w:cs="Symbol" w:hint="default"/>
        <w:b w:val="0"/>
        <w:bCs w:val="0"/>
        <w:i w:val="0"/>
        <w:iCs w:val="0"/>
        <w:spacing w:val="0"/>
        <w:w w:val="100"/>
        <w:sz w:val="24"/>
        <w:szCs w:val="24"/>
        <w:lang w:val="it-IT" w:eastAsia="en-US" w:bidi="ar-SA"/>
      </w:rPr>
    </w:lvl>
    <w:lvl w:ilvl="1" w:tplc="646E3CF6">
      <w:numFmt w:val="bullet"/>
      <w:lvlText w:val="•"/>
      <w:lvlJc w:val="left"/>
      <w:pPr>
        <w:ind w:left="2660" w:hanging="360"/>
      </w:pPr>
      <w:rPr>
        <w:rFonts w:hint="default"/>
        <w:lang w:val="it-IT" w:eastAsia="en-US" w:bidi="ar-SA"/>
      </w:rPr>
    </w:lvl>
    <w:lvl w:ilvl="2" w:tplc="2E50077A">
      <w:numFmt w:val="bullet"/>
      <w:lvlText w:val="•"/>
      <w:lvlJc w:val="left"/>
      <w:pPr>
        <w:ind w:left="3561" w:hanging="360"/>
      </w:pPr>
      <w:rPr>
        <w:rFonts w:hint="default"/>
        <w:lang w:val="it-IT" w:eastAsia="en-US" w:bidi="ar-SA"/>
      </w:rPr>
    </w:lvl>
    <w:lvl w:ilvl="3" w:tplc="2AE29932">
      <w:numFmt w:val="bullet"/>
      <w:lvlText w:val="•"/>
      <w:lvlJc w:val="left"/>
      <w:pPr>
        <w:ind w:left="4461" w:hanging="360"/>
      </w:pPr>
      <w:rPr>
        <w:rFonts w:hint="default"/>
        <w:lang w:val="it-IT" w:eastAsia="en-US" w:bidi="ar-SA"/>
      </w:rPr>
    </w:lvl>
    <w:lvl w:ilvl="4" w:tplc="7C80A46A">
      <w:numFmt w:val="bullet"/>
      <w:lvlText w:val="•"/>
      <w:lvlJc w:val="left"/>
      <w:pPr>
        <w:ind w:left="5362" w:hanging="360"/>
      </w:pPr>
      <w:rPr>
        <w:rFonts w:hint="default"/>
        <w:lang w:val="it-IT" w:eastAsia="en-US" w:bidi="ar-SA"/>
      </w:rPr>
    </w:lvl>
    <w:lvl w:ilvl="5" w:tplc="028864FE">
      <w:numFmt w:val="bullet"/>
      <w:lvlText w:val="•"/>
      <w:lvlJc w:val="left"/>
      <w:pPr>
        <w:ind w:left="6263" w:hanging="360"/>
      </w:pPr>
      <w:rPr>
        <w:rFonts w:hint="default"/>
        <w:lang w:val="it-IT" w:eastAsia="en-US" w:bidi="ar-SA"/>
      </w:rPr>
    </w:lvl>
    <w:lvl w:ilvl="6" w:tplc="F4BEA568">
      <w:numFmt w:val="bullet"/>
      <w:lvlText w:val="•"/>
      <w:lvlJc w:val="left"/>
      <w:pPr>
        <w:ind w:left="7163" w:hanging="360"/>
      </w:pPr>
      <w:rPr>
        <w:rFonts w:hint="default"/>
        <w:lang w:val="it-IT" w:eastAsia="en-US" w:bidi="ar-SA"/>
      </w:rPr>
    </w:lvl>
    <w:lvl w:ilvl="7" w:tplc="2D92C334">
      <w:numFmt w:val="bullet"/>
      <w:lvlText w:val="•"/>
      <w:lvlJc w:val="left"/>
      <w:pPr>
        <w:ind w:left="8064" w:hanging="360"/>
      </w:pPr>
      <w:rPr>
        <w:rFonts w:hint="default"/>
        <w:lang w:val="it-IT" w:eastAsia="en-US" w:bidi="ar-SA"/>
      </w:rPr>
    </w:lvl>
    <w:lvl w:ilvl="8" w:tplc="4A224E38">
      <w:numFmt w:val="bullet"/>
      <w:lvlText w:val="•"/>
      <w:lvlJc w:val="left"/>
      <w:pPr>
        <w:ind w:left="8965" w:hanging="360"/>
      </w:pPr>
      <w:rPr>
        <w:rFonts w:hint="default"/>
        <w:lang w:val="it-IT" w:eastAsia="en-US" w:bidi="ar-SA"/>
      </w:rPr>
    </w:lvl>
  </w:abstractNum>
  <w:num w:numId="1" w16cid:durableId="1577781439">
    <w:abstractNumId w:val="0"/>
  </w:num>
  <w:num w:numId="2" w16cid:durableId="750588998">
    <w:abstractNumId w:val="5"/>
  </w:num>
  <w:num w:numId="3" w16cid:durableId="582103285">
    <w:abstractNumId w:val="1"/>
  </w:num>
  <w:num w:numId="4" w16cid:durableId="1124813086">
    <w:abstractNumId w:val="2"/>
  </w:num>
  <w:num w:numId="5" w16cid:durableId="1798064134">
    <w:abstractNumId w:val="3"/>
  </w:num>
  <w:num w:numId="6" w16cid:durableId="23137405">
    <w:abstractNumId w:val="7"/>
  </w:num>
  <w:num w:numId="7" w16cid:durableId="1843200398">
    <w:abstractNumId w:val="9"/>
  </w:num>
  <w:num w:numId="8" w16cid:durableId="1705446756">
    <w:abstractNumId w:val="10"/>
  </w:num>
  <w:num w:numId="9" w16cid:durableId="2056612872">
    <w:abstractNumId w:val="6"/>
  </w:num>
  <w:num w:numId="10" w16cid:durableId="1431700258">
    <w:abstractNumId w:val="8"/>
  </w:num>
  <w:num w:numId="11" w16cid:durableId="476531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F9"/>
    <w:rsid w:val="00062594"/>
    <w:rsid w:val="00085C9A"/>
    <w:rsid w:val="000F2CC2"/>
    <w:rsid w:val="001279A7"/>
    <w:rsid w:val="00154C08"/>
    <w:rsid w:val="001F6006"/>
    <w:rsid w:val="00294EDE"/>
    <w:rsid w:val="002F4410"/>
    <w:rsid w:val="003E6CA5"/>
    <w:rsid w:val="003F0CF0"/>
    <w:rsid w:val="00411DD7"/>
    <w:rsid w:val="0045505E"/>
    <w:rsid w:val="004631E1"/>
    <w:rsid w:val="004A763B"/>
    <w:rsid w:val="004E1B00"/>
    <w:rsid w:val="00522712"/>
    <w:rsid w:val="005A3C4E"/>
    <w:rsid w:val="005B5294"/>
    <w:rsid w:val="005B7EBD"/>
    <w:rsid w:val="005C4515"/>
    <w:rsid w:val="005C74D4"/>
    <w:rsid w:val="006C6145"/>
    <w:rsid w:val="006E3954"/>
    <w:rsid w:val="0074236C"/>
    <w:rsid w:val="00743B93"/>
    <w:rsid w:val="00746B5D"/>
    <w:rsid w:val="00791EF4"/>
    <w:rsid w:val="007A4403"/>
    <w:rsid w:val="007D3659"/>
    <w:rsid w:val="00860A61"/>
    <w:rsid w:val="008969EE"/>
    <w:rsid w:val="008B62D6"/>
    <w:rsid w:val="008D2549"/>
    <w:rsid w:val="00900236"/>
    <w:rsid w:val="00937885"/>
    <w:rsid w:val="00974687"/>
    <w:rsid w:val="009D6118"/>
    <w:rsid w:val="009F08E2"/>
    <w:rsid w:val="009F0D66"/>
    <w:rsid w:val="00A067C5"/>
    <w:rsid w:val="00A3640B"/>
    <w:rsid w:val="00A750B6"/>
    <w:rsid w:val="00A8633F"/>
    <w:rsid w:val="00AA00BB"/>
    <w:rsid w:val="00AB49A4"/>
    <w:rsid w:val="00AE2724"/>
    <w:rsid w:val="00B11CE1"/>
    <w:rsid w:val="00B23C3C"/>
    <w:rsid w:val="00B53717"/>
    <w:rsid w:val="00B55F9C"/>
    <w:rsid w:val="00B6524F"/>
    <w:rsid w:val="00BC49C5"/>
    <w:rsid w:val="00BE3567"/>
    <w:rsid w:val="00BF0354"/>
    <w:rsid w:val="00C02BC0"/>
    <w:rsid w:val="00C0676E"/>
    <w:rsid w:val="00C06F67"/>
    <w:rsid w:val="00C23C70"/>
    <w:rsid w:val="00C24782"/>
    <w:rsid w:val="00C73A9B"/>
    <w:rsid w:val="00C9108E"/>
    <w:rsid w:val="00CC1ED8"/>
    <w:rsid w:val="00CD6D0D"/>
    <w:rsid w:val="00D07CB4"/>
    <w:rsid w:val="00D97E81"/>
    <w:rsid w:val="00DB05ED"/>
    <w:rsid w:val="00E52689"/>
    <w:rsid w:val="00F03F03"/>
    <w:rsid w:val="00F36189"/>
    <w:rsid w:val="00F42CDF"/>
    <w:rsid w:val="00F51DF9"/>
    <w:rsid w:val="00F53EA9"/>
    <w:rsid w:val="00F621A9"/>
    <w:rsid w:val="00FB5947"/>
    <w:rsid w:val="00FC54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AC28"/>
  <w15:docId w15:val="{1F3F9319-82CE-4126-BF41-FA1E55BE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45505E"/>
    <w:pPr>
      <w:keepNext/>
      <w:numPr>
        <w:numId w:val="1"/>
      </w:numPr>
      <w:suppressAutoHyphens/>
      <w:spacing w:after="0" w:line="240" w:lineRule="auto"/>
      <w:outlineLvl w:val="0"/>
    </w:pPr>
    <w:rPr>
      <w:rFonts w:ascii="Tahoma" w:eastAsia="Times New Roman" w:hAnsi="Tahoma" w:cs="Tahoma"/>
      <w:b/>
      <w:szCs w:val="20"/>
      <w:lang w:eastAsia="ar-SA"/>
    </w:rPr>
  </w:style>
  <w:style w:type="paragraph" w:styleId="Titolo6">
    <w:name w:val="heading 6"/>
    <w:basedOn w:val="Normale"/>
    <w:next w:val="Normale"/>
    <w:link w:val="Titolo6Carattere"/>
    <w:uiPriority w:val="9"/>
    <w:semiHidden/>
    <w:unhideWhenUsed/>
    <w:qFormat/>
    <w:rsid w:val="0045505E"/>
    <w:pPr>
      <w:suppressAutoHyphens/>
      <w:spacing w:before="240" w:after="60" w:line="240" w:lineRule="auto"/>
      <w:outlineLvl w:val="5"/>
    </w:pPr>
    <w:rPr>
      <w:rFonts w:ascii="Calibri" w:eastAsia="Times New Roman" w:hAnsi="Calibri" w:cs="Times New Roman"/>
      <w:b/>
      <w:bCs/>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A44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4403"/>
    <w:rPr>
      <w:rFonts w:ascii="Tahoma" w:hAnsi="Tahoma" w:cs="Tahoma"/>
      <w:sz w:val="16"/>
      <w:szCs w:val="16"/>
    </w:rPr>
  </w:style>
  <w:style w:type="character" w:customStyle="1" w:styleId="Titolo1Carattere">
    <w:name w:val="Titolo 1 Carattere"/>
    <w:basedOn w:val="Carpredefinitoparagrafo"/>
    <w:link w:val="Titolo1"/>
    <w:rsid w:val="0045505E"/>
    <w:rPr>
      <w:rFonts w:ascii="Tahoma" w:eastAsia="Times New Roman" w:hAnsi="Tahoma" w:cs="Tahoma"/>
      <w:b/>
      <w:szCs w:val="20"/>
      <w:lang w:eastAsia="ar-SA"/>
    </w:rPr>
  </w:style>
  <w:style w:type="character" w:customStyle="1" w:styleId="Titolo6Carattere">
    <w:name w:val="Titolo 6 Carattere"/>
    <w:basedOn w:val="Carpredefinitoparagrafo"/>
    <w:link w:val="Titolo6"/>
    <w:uiPriority w:val="9"/>
    <w:semiHidden/>
    <w:rsid w:val="0045505E"/>
    <w:rPr>
      <w:rFonts w:ascii="Calibri" w:eastAsia="Times New Roman" w:hAnsi="Calibri" w:cs="Times New Roman"/>
      <w:b/>
      <w:bCs/>
      <w:lang w:val="en-US" w:eastAsia="ar-SA"/>
    </w:rPr>
  </w:style>
  <w:style w:type="paragraph" w:styleId="Corpotesto">
    <w:name w:val="Body Text"/>
    <w:basedOn w:val="Normale"/>
    <w:link w:val="CorpotestoCarattere"/>
    <w:rsid w:val="0045505E"/>
    <w:pPr>
      <w:suppressAutoHyphens/>
      <w:spacing w:after="0" w:line="240" w:lineRule="auto"/>
      <w:jc w:val="both"/>
    </w:pPr>
    <w:rPr>
      <w:rFonts w:ascii="Tahoma" w:eastAsia="Times New Roman" w:hAnsi="Tahoma" w:cs="Tahoma"/>
      <w:szCs w:val="20"/>
      <w:lang w:eastAsia="ar-SA"/>
    </w:rPr>
  </w:style>
  <w:style w:type="character" w:customStyle="1" w:styleId="CorpotestoCarattere">
    <w:name w:val="Corpo testo Carattere"/>
    <w:basedOn w:val="Carpredefinitoparagrafo"/>
    <w:link w:val="Corpotesto"/>
    <w:rsid w:val="0045505E"/>
    <w:rPr>
      <w:rFonts w:ascii="Tahoma" w:eastAsia="Times New Roman" w:hAnsi="Tahoma" w:cs="Tahoma"/>
      <w:szCs w:val="20"/>
      <w:lang w:eastAsia="ar-SA"/>
    </w:rPr>
  </w:style>
  <w:style w:type="paragraph" w:styleId="Paragrafoelenco">
    <w:name w:val="List Paragraph"/>
    <w:basedOn w:val="Normale"/>
    <w:uiPriority w:val="34"/>
    <w:qFormat/>
    <w:rsid w:val="0045505E"/>
    <w:pPr>
      <w:ind w:left="720"/>
      <w:contextualSpacing/>
    </w:pPr>
  </w:style>
  <w:style w:type="paragraph" w:styleId="Testonotaapidipagina">
    <w:name w:val="footnote text"/>
    <w:basedOn w:val="Normale"/>
    <w:link w:val="TestonotaapidipaginaCarattere"/>
    <w:rsid w:val="0045505E"/>
    <w:pPr>
      <w:suppressAutoHyphens/>
      <w:spacing w:after="0" w:line="240" w:lineRule="auto"/>
    </w:pPr>
    <w:rPr>
      <w:rFonts w:ascii="Tms Rmn" w:eastAsia="Times New Roman" w:hAnsi="Tms Rmn" w:cs="Tms Rmn"/>
      <w:sz w:val="20"/>
      <w:szCs w:val="20"/>
      <w:lang w:val="en-US" w:eastAsia="ar-SA"/>
    </w:rPr>
  </w:style>
  <w:style w:type="character" w:customStyle="1" w:styleId="TestonotaapidipaginaCarattere">
    <w:name w:val="Testo nota a piè di pagina Carattere"/>
    <w:basedOn w:val="Carpredefinitoparagrafo"/>
    <w:link w:val="Testonotaapidipagina"/>
    <w:rsid w:val="0045505E"/>
    <w:rPr>
      <w:rFonts w:ascii="Tms Rmn" w:eastAsia="Times New Roman" w:hAnsi="Tms Rmn" w:cs="Tms Rmn"/>
      <w:sz w:val="20"/>
      <w:szCs w:val="20"/>
      <w:lang w:val="en-US" w:eastAsia="ar-SA"/>
    </w:rPr>
  </w:style>
  <w:style w:type="paragraph" w:customStyle="1" w:styleId="Rientronormale1">
    <w:name w:val="Rientro normale1"/>
    <w:basedOn w:val="Normale"/>
    <w:rsid w:val="0045505E"/>
    <w:pPr>
      <w:suppressAutoHyphens/>
      <w:spacing w:after="0" w:line="240" w:lineRule="auto"/>
      <w:ind w:left="708"/>
      <w:jc w:val="both"/>
    </w:pPr>
    <w:rPr>
      <w:rFonts w:ascii="AvantGarde" w:eastAsia="Times New Roman" w:hAnsi="AvantGarde" w:cs="AvantGarde"/>
      <w:szCs w:val="20"/>
      <w:lang w:eastAsia="ar-SA"/>
    </w:rPr>
  </w:style>
  <w:style w:type="paragraph" w:customStyle="1" w:styleId="Default">
    <w:name w:val="Default"/>
    <w:rsid w:val="00AB49A4"/>
    <w:pPr>
      <w:autoSpaceDE w:val="0"/>
      <w:autoSpaceDN w:val="0"/>
      <w:adjustRightInd w:val="0"/>
      <w:spacing w:after="0" w:line="240" w:lineRule="auto"/>
    </w:pPr>
    <w:rPr>
      <w:rFonts w:ascii="Century Gothic" w:hAnsi="Century Gothic" w:cs="Century Gothic"/>
      <w:color w:val="000000"/>
      <w:sz w:val="24"/>
      <w:szCs w:val="24"/>
    </w:rPr>
  </w:style>
  <w:style w:type="character" w:styleId="Rimandocommento">
    <w:name w:val="annotation reference"/>
    <w:basedOn w:val="Carpredefinitoparagrafo"/>
    <w:uiPriority w:val="99"/>
    <w:semiHidden/>
    <w:unhideWhenUsed/>
    <w:rsid w:val="00B6524F"/>
    <w:rPr>
      <w:sz w:val="16"/>
      <w:szCs w:val="16"/>
    </w:rPr>
  </w:style>
  <w:style w:type="paragraph" w:styleId="Testocommento">
    <w:name w:val="annotation text"/>
    <w:basedOn w:val="Normale"/>
    <w:link w:val="TestocommentoCarattere"/>
    <w:uiPriority w:val="99"/>
    <w:unhideWhenUsed/>
    <w:rsid w:val="00B6524F"/>
    <w:pPr>
      <w:spacing w:line="240" w:lineRule="auto"/>
    </w:pPr>
    <w:rPr>
      <w:sz w:val="20"/>
      <w:szCs w:val="20"/>
    </w:rPr>
  </w:style>
  <w:style w:type="character" w:customStyle="1" w:styleId="TestocommentoCarattere">
    <w:name w:val="Testo commento Carattere"/>
    <w:basedOn w:val="Carpredefinitoparagrafo"/>
    <w:link w:val="Testocommento"/>
    <w:uiPriority w:val="99"/>
    <w:rsid w:val="00B6524F"/>
    <w:rPr>
      <w:sz w:val="20"/>
      <w:szCs w:val="20"/>
    </w:rPr>
  </w:style>
  <w:style w:type="paragraph" w:styleId="Soggettocommento">
    <w:name w:val="annotation subject"/>
    <w:basedOn w:val="Testocommento"/>
    <w:next w:val="Testocommento"/>
    <w:link w:val="SoggettocommentoCarattere"/>
    <w:uiPriority w:val="99"/>
    <w:semiHidden/>
    <w:unhideWhenUsed/>
    <w:rsid w:val="00B6524F"/>
    <w:rPr>
      <w:b/>
      <w:bCs/>
    </w:rPr>
  </w:style>
  <w:style w:type="character" w:customStyle="1" w:styleId="SoggettocommentoCarattere">
    <w:name w:val="Soggetto commento Carattere"/>
    <w:basedOn w:val="TestocommentoCarattere"/>
    <w:link w:val="Soggettocommento"/>
    <w:uiPriority w:val="99"/>
    <w:semiHidden/>
    <w:rsid w:val="00B652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1301</Words>
  <Characters>7418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pca</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Roncaglia</dc:creator>
  <cp:lastModifiedBy>Gregori Michele</cp:lastModifiedBy>
  <cp:revision>4</cp:revision>
  <cp:lastPrinted>2017-09-05T15:48:00Z</cp:lastPrinted>
  <dcterms:created xsi:type="dcterms:W3CDTF">2023-10-19T08:44:00Z</dcterms:created>
  <dcterms:modified xsi:type="dcterms:W3CDTF">2023-11-13T18:20:00Z</dcterms:modified>
</cp:coreProperties>
</file>